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858" w:rsidRPr="00DD507D" w:rsidRDefault="008E2858" w:rsidP="00FF24A4">
      <w:pPr>
        <w:spacing w:after="0" w:line="240" w:lineRule="auto"/>
        <w:rPr>
          <w:b/>
          <w:bCs/>
          <w:color w:val="0D0D0D" w:themeColor="text1" w:themeTint="F2"/>
          <w:sz w:val="44"/>
          <w:szCs w:val="44"/>
          <w:shd w:val="clear" w:color="auto" w:fill="FFFFFF"/>
        </w:rPr>
      </w:pPr>
      <w:bookmarkStart w:id="0" w:name="_GoBack"/>
      <w:bookmarkEnd w:id="0"/>
    </w:p>
    <w:p w:rsidR="00FF24A4" w:rsidRPr="00DD507D" w:rsidRDefault="00FF24A4" w:rsidP="00FF24A4">
      <w:pPr>
        <w:spacing w:after="0"/>
        <w:contextualSpacing/>
        <w:jc w:val="center"/>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8"/>
          <w:szCs w:val="28"/>
        </w:rPr>
        <w:t>Министерство просвещения Российской Федерации</w:t>
      </w:r>
    </w:p>
    <w:p w:rsidR="00FF24A4" w:rsidRPr="00DD507D" w:rsidRDefault="00FF24A4" w:rsidP="00FF24A4">
      <w:pPr>
        <w:spacing w:after="0"/>
        <w:contextualSpacing/>
        <w:jc w:val="center"/>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8"/>
          <w:szCs w:val="28"/>
        </w:rPr>
        <w:t>Федеральное государственное бюджетное научное учреждение</w:t>
      </w:r>
    </w:p>
    <w:p w:rsidR="00FF24A4" w:rsidRPr="00DD507D" w:rsidRDefault="00FF24A4" w:rsidP="00FF24A4">
      <w:pPr>
        <w:spacing w:after="0"/>
        <w:contextualSpacing/>
        <w:jc w:val="center"/>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8"/>
          <w:szCs w:val="28"/>
        </w:rPr>
        <w:t>«Институт коррекционной педагогики»</w:t>
      </w:r>
    </w:p>
    <w:p w:rsidR="003154EB" w:rsidRPr="00DD507D" w:rsidRDefault="00FF24A4" w:rsidP="003154EB">
      <w:pPr>
        <w:spacing w:after="0"/>
        <w:ind w:firstLine="709"/>
        <w:contextualSpacing/>
        <w:jc w:val="center"/>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br/>
      </w:r>
      <w:r w:rsidRPr="00DD507D">
        <w:rPr>
          <w:rFonts w:ascii="Arial" w:eastAsia="Times New Roman" w:hAnsi="Arial" w:cs="Arial"/>
          <w:color w:val="0D0D0D" w:themeColor="text1" w:themeTint="F2"/>
          <w:sz w:val="24"/>
          <w:szCs w:val="24"/>
        </w:rPr>
        <w:br/>
      </w:r>
    </w:p>
    <w:p w:rsidR="00FF24A4" w:rsidRPr="00DD507D" w:rsidRDefault="00FF24A4" w:rsidP="003154EB">
      <w:pPr>
        <w:spacing w:after="0"/>
        <w:ind w:firstLine="709"/>
        <w:contextualSpacing/>
        <w:jc w:val="center"/>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br/>
      </w:r>
    </w:p>
    <w:p w:rsidR="00F873E6" w:rsidRPr="00DD507D" w:rsidRDefault="00F873E6" w:rsidP="00FF24A4">
      <w:pPr>
        <w:spacing w:after="0"/>
        <w:ind w:firstLine="709"/>
        <w:contextualSpacing/>
        <w:jc w:val="both"/>
        <w:rPr>
          <w:rFonts w:ascii="Arial" w:eastAsia="Times New Roman" w:hAnsi="Arial" w:cs="Arial"/>
          <w:color w:val="0D0D0D" w:themeColor="text1" w:themeTint="F2"/>
          <w:sz w:val="24"/>
          <w:szCs w:val="24"/>
        </w:rPr>
      </w:pPr>
    </w:p>
    <w:p w:rsidR="00F873E6" w:rsidRPr="00DD507D" w:rsidRDefault="00F873E6" w:rsidP="00FF24A4">
      <w:pPr>
        <w:spacing w:after="0"/>
        <w:ind w:firstLine="709"/>
        <w:contextualSpacing/>
        <w:jc w:val="both"/>
        <w:rPr>
          <w:rFonts w:ascii="Arial" w:eastAsia="Times New Roman" w:hAnsi="Arial" w:cs="Arial"/>
          <w:color w:val="0D0D0D" w:themeColor="text1" w:themeTint="F2"/>
          <w:sz w:val="24"/>
          <w:szCs w:val="24"/>
        </w:rPr>
      </w:pPr>
    </w:p>
    <w:p w:rsidR="00F873E6" w:rsidRPr="00DD507D" w:rsidRDefault="00F873E6" w:rsidP="00F873E6">
      <w:pPr>
        <w:spacing w:after="0"/>
        <w:contextualSpacing/>
        <w:jc w:val="center"/>
        <w:rPr>
          <w:rFonts w:ascii="Arial" w:eastAsia="Times New Roman" w:hAnsi="Arial" w:cs="Arial"/>
          <w:b/>
          <w:color w:val="0D0D0D" w:themeColor="text1" w:themeTint="F2"/>
          <w:sz w:val="28"/>
          <w:szCs w:val="28"/>
        </w:rPr>
      </w:pPr>
      <w:r w:rsidRPr="00DD507D">
        <w:rPr>
          <w:rFonts w:ascii="Arial" w:eastAsia="Times New Roman" w:hAnsi="Arial" w:cs="Arial"/>
          <w:b/>
          <w:color w:val="0D0D0D" w:themeColor="text1" w:themeTint="F2"/>
          <w:sz w:val="28"/>
          <w:szCs w:val="28"/>
        </w:rPr>
        <w:t xml:space="preserve">С.Б. </w:t>
      </w:r>
      <w:r w:rsidR="00920DA0" w:rsidRPr="00DD507D">
        <w:rPr>
          <w:rFonts w:ascii="Arial" w:eastAsia="Times New Roman" w:hAnsi="Arial" w:cs="Arial"/>
          <w:b/>
          <w:color w:val="0D0D0D" w:themeColor="text1" w:themeTint="F2"/>
          <w:sz w:val="28"/>
          <w:szCs w:val="28"/>
        </w:rPr>
        <w:t xml:space="preserve">Лазуренко, </w:t>
      </w:r>
      <w:r w:rsidRPr="00DD507D">
        <w:rPr>
          <w:rFonts w:ascii="Arial" w:eastAsia="Times New Roman" w:hAnsi="Arial" w:cs="Arial"/>
          <w:b/>
          <w:color w:val="0D0D0D" w:themeColor="text1" w:themeTint="F2"/>
          <w:sz w:val="28"/>
          <w:szCs w:val="28"/>
        </w:rPr>
        <w:t>К.А. Боженкова,</w:t>
      </w:r>
      <w:r w:rsidR="009E611F" w:rsidRPr="00DD507D">
        <w:rPr>
          <w:rFonts w:ascii="Arial" w:eastAsia="Times New Roman" w:hAnsi="Arial" w:cs="Arial"/>
          <w:b/>
          <w:color w:val="0D0D0D" w:themeColor="text1" w:themeTint="F2"/>
          <w:sz w:val="28"/>
          <w:szCs w:val="28"/>
        </w:rPr>
        <w:t xml:space="preserve"> И. Н. Нурлыгаянов,</w:t>
      </w:r>
    </w:p>
    <w:p w:rsidR="00FF24A4" w:rsidRPr="00DD507D" w:rsidRDefault="00F873E6" w:rsidP="00F873E6">
      <w:pPr>
        <w:spacing w:after="0"/>
        <w:contextualSpacing/>
        <w:jc w:val="center"/>
        <w:rPr>
          <w:rFonts w:ascii="Arial" w:eastAsia="Times New Roman" w:hAnsi="Arial" w:cs="Arial"/>
          <w:b/>
          <w:color w:val="0D0D0D" w:themeColor="text1" w:themeTint="F2"/>
          <w:sz w:val="28"/>
          <w:szCs w:val="28"/>
        </w:rPr>
      </w:pPr>
      <w:r w:rsidRPr="00DD507D">
        <w:rPr>
          <w:rFonts w:ascii="Arial" w:eastAsia="Times New Roman" w:hAnsi="Arial" w:cs="Arial"/>
          <w:b/>
          <w:color w:val="0D0D0D" w:themeColor="text1" w:themeTint="F2"/>
          <w:sz w:val="28"/>
          <w:szCs w:val="28"/>
        </w:rPr>
        <w:t xml:space="preserve"> </w:t>
      </w:r>
      <w:r w:rsidR="00920DA0" w:rsidRPr="00DD507D">
        <w:rPr>
          <w:rFonts w:ascii="Arial" w:eastAsia="Times New Roman" w:hAnsi="Arial" w:cs="Arial"/>
          <w:b/>
          <w:color w:val="0D0D0D" w:themeColor="text1" w:themeTint="F2"/>
          <w:sz w:val="28"/>
          <w:szCs w:val="28"/>
        </w:rPr>
        <w:t>Н.Н. Павлова, А.В. Голубчикова,</w:t>
      </w:r>
      <w:r w:rsidRPr="00DD507D">
        <w:rPr>
          <w:rFonts w:ascii="Arial" w:eastAsia="Times New Roman" w:hAnsi="Arial" w:cs="Arial"/>
          <w:b/>
          <w:color w:val="0D0D0D" w:themeColor="text1" w:themeTint="F2"/>
          <w:sz w:val="28"/>
          <w:szCs w:val="28"/>
        </w:rPr>
        <w:t xml:space="preserve"> </w:t>
      </w:r>
      <w:r w:rsidR="00920DA0" w:rsidRPr="00DD507D">
        <w:rPr>
          <w:rFonts w:ascii="Arial" w:eastAsia="Times New Roman" w:hAnsi="Arial" w:cs="Arial"/>
          <w:b/>
          <w:color w:val="0D0D0D" w:themeColor="text1" w:themeTint="F2"/>
          <w:sz w:val="28"/>
          <w:szCs w:val="28"/>
        </w:rPr>
        <w:t>Е.А. Медведева, М.С. Горохова</w:t>
      </w:r>
    </w:p>
    <w:p w:rsidR="00FF24A4" w:rsidRPr="00DD507D" w:rsidRDefault="00FF24A4" w:rsidP="00F873E6">
      <w:pPr>
        <w:spacing w:after="0"/>
        <w:ind w:firstLine="709"/>
        <w:contextualSpacing/>
        <w:jc w:val="center"/>
        <w:rPr>
          <w:rFonts w:ascii="Arial" w:eastAsia="Times New Roman" w:hAnsi="Arial" w:cs="Arial"/>
          <w:b/>
          <w:color w:val="0D0D0D" w:themeColor="text1" w:themeTint="F2"/>
          <w:sz w:val="32"/>
          <w:szCs w:val="32"/>
        </w:rPr>
      </w:pPr>
    </w:p>
    <w:p w:rsidR="00920DA0" w:rsidRPr="00DD507D" w:rsidRDefault="00920DA0" w:rsidP="00FF24A4">
      <w:pPr>
        <w:spacing w:after="0"/>
        <w:ind w:firstLine="709"/>
        <w:contextualSpacing/>
        <w:jc w:val="both"/>
        <w:rPr>
          <w:rFonts w:ascii="Arial" w:eastAsia="Times New Roman" w:hAnsi="Arial" w:cs="Arial"/>
          <w:b/>
          <w:color w:val="0D0D0D" w:themeColor="text1" w:themeTint="F2"/>
          <w:sz w:val="32"/>
          <w:szCs w:val="32"/>
        </w:rPr>
      </w:pPr>
    </w:p>
    <w:p w:rsidR="00F873E6" w:rsidRPr="00DD507D" w:rsidRDefault="00F873E6" w:rsidP="00FF24A4">
      <w:pPr>
        <w:spacing w:after="0"/>
        <w:ind w:firstLine="709"/>
        <w:contextualSpacing/>
        <w:jc w:val="both"/>
        <w:rPr>
          <w:rFonts w:ascii="Arial" w:eastAsia="Times New Roman" w:hAnsi="Arial" w:cs="Arial"/>
          <w:b/>
          <w:color w:val="0D0D0D" w:themeColor="text1" w:themeTint="F2"/>
          <w:sz w:val="32"/>
          <w:szCs w:val="32"/>
        </w:rPr>
      </w:pPr>
    </w:p>
    <w:p w:rsidR="00F873E6" w:rsidRPr="00DD507D" w:rsidRDefault="00F873E6" w:rsidP="00FF24A4">
      <w:pPr>
        <w:spacing w:after="0"/>
        <w:ind w:firstLine="709"/>
        <w:contextualSpacing/>
        <w:jc w:val="both"/>
        <w:rPr>
          <w:rFonts w:ascii="Arial" w:eastAsia="Times New Roman" w:hAnsi="Arial" w:cs="Arial"/>
          <w:b/>
          <w:color w:val="0D0D0D" w:themeColor="text1" w:themeTint="F2"/>
          <w:sz w:val="32"/>
          <w:szCs w:val="32"/>
        </w:rPr>
      </w:pPr>
    </w:p>
    <w:p w:rsidR="00920DA0" w:rsidRPr="00DD507D" w:rsidRDefault="00920DA0" w:rsidP="00920DA0">
      <w:pPr>
        <w:spacing w:after="0" w:line="240" w:lineRule="auto"/>
        <w:jc w:val="center"/>
        <w:rPr>
          <w:rFonts w:ascii="Arial" w:hAnsi="Arial" w:cs="Arial"/>
          <w:b/>
          <w:bCs/>
          <w:color w:val="0D0D0D" w:themeColor="text1" w:themeTint="F2"/>
          <w:sz w:val="36"/>
          <w:szCs w:val="36"/>
          <w:shd w:val="clear" w:color="auto" w:fill="FFFFFF"/>
        </w:rPr>
      </w:pPr>
      <w:r w:rsidRPr="00DD507D">
        <w:rPr>
          <w:rFonts w:ascii="Arial" w:hAnsi="Arial" w:cs="Arial"/>
          <w:b/>
          <w:bCs/>
          <w:color w:val="0D0D0D" w:themeColor="text1" w:themeTint="F2"/>
          <w:sz w:val="36"/>
          <w:szCs w:val="36"/>
          <w:shd w:val="clear" w:color="auto" w:fill="FFFFFF"/>
        </w:rPr>
        <w:t>ОСОБЕННОСТИ РЕАЛИЗАЦИИ ОБЩЕГО ОБРАЗОВАНИЯ ДЕТЕЙ С УМСТВЕННОЙ ОТСТАЛОСТЬЮ, ПРОЖИВАЮЩИХ В Д</w:t>
      </w:r>
      <w:r w:rsidR="00B86C3E" w:rsidRPr="00DD507D">
        <w:rPr>
          <w:rFonts w:ascii="Arial" w:hAnsi="Arial" w:cs="Arial"/>
          <w:b/>
          <w:bCs/>
          <w:color w:val="0D0D0D" w:themeColor="text1" w:themeTint="F2"/>
          <w:sz w:val="36"/>
          <w:szCs w:val="36"/>
          <w:shd w:val="clear" w:color="auto" w:fill="FFFFFF"/>
        </w:rPr>
        <w:t>ЕТСКИХ ДОМАХ-ИНТЕРНАТАХ</w:t>
      </w:r>
    </w:p>
    <w:p w:rsidR="00920DA0" w:rsidRPr="00DD507D" w:rsidRDefault="00920DA0" w:rsidP="00920DA0">
      <w:pPr>
        <w:spacing w:after="0" w:line="240" w:lineRule="auto"/>
        <w:ind w:firstLine="708"/>
        <w:jc w:val="center"/>
        <w:rPr>
          <w:rFonts w:ascii="Arial" w:hAnsi="Arial" w:cs="Arial"/>
          <w:b/>
          <w:bCs/>
          <w:color w:val="0D0D0D" w:themeColor="text1" w:themeTint="F2"/>
          <w:sz w:val="36"/>
          <w:szCs w:val="36"/>
          <w:shd w:val="clear" w:color="auto" w:fill="FFFFFF"/>
        </w:rPr>
      </w:pPr>
    </w:p>
    <w:p w:rsidR="00FF24A4" w:rsidRPr="00DD507D" w:rsidRDefault="00FF24A4" w:rsidP="00E15B31">
      <w:pPr>
        <w:spacing w:after="0"/>
        <w:ind w:firstLine="709"/>
        <w:contextualSpacing/>
        <w:jc w:val="center"/>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br/>
      </w:r>
      <w:r w:rsidRPr="00DD507D">
        <w:rPr>
          <w:rFonts w:ascii="Arial" w:eastAsia="Times New Roman" w:hAnsi="Arial" w:cs="Arial"/>
          <w:color w:val="0D0D0D" w:themeColor="text1" w:themeTint="F2"/>
          <w:sz w:val="24"/>
          <w:szCs w:val="24"/>
        </w:rPr>
        <w:br/>
      </w:r>
    </w:p>
    <w:p w:rsidR="00FF24A4" w:rsidRPr="00DD507D" w:rsidRDefault="00FF24A4" w:rsidP="00FF24A4">
      <w:pPr>
        <w:spacing w:after="0"/>
        <w:rPr>
          <w:rFonts w:ascii="Arial" w:eastAsia="Times New Roman" w:hAnsi="Arial" w:cs="Arial"/>
          <w:b/>
          <w:color w:val="0D0D0D" w:themeColor="text1" w:themeTint="F2"/>
          <w:sz w:val="24"/>
          <w:szCs w:val="24"/>
        </w:rPr>
      </w:pPr>
    </w:p>
    <w:p w:rsidR="00FF24A4" w:rsidRPr="00DD507D" w:rsidRDefault="00FF24A4" w:rsidP="00132F0E">
      <w:pPr>
        <w:spacing w:after="0" w:line="240" w:lineRule="auto"/>
        <w:rPr>
          <w:rFonts w:ascii="Arial" w:hAnsi="Arial" w:cs="Arial"/>
          <w:color w:val="0D0D0D" w:themeColor="text1" w:themeTint="F2"/>
          <w:sz w:val="28"/>
          <w:szCs w:val="28"/>
        </w:rPr>
      </w:pPr>
    </w:p>
    <w:p w:rsidR="00FF24A4" w:rsidRPr="00DD507D" w:rsidRDefault="00FF24A4" w:rsidP="00FF24A4">
      <w:pPr>
        <w:spacing w:after="0" w:line="240" w:lineRule="auto"/>
        <w:jc w:val="center"/>
        <w:rPr>
          <w:rFonts w:ascii="Arial" w:hAnsi="Arial" w:cs="Arial"/>
          <w:color w:val="0D0D0D" w:themeColor="text1" w:themeTint="F2"/>
          <w:sz w:val="28"/>
          <w:szCs w:val="28"/>
        </w:rPr>
      </w:pPr>
      <w:r w:rsidRPr="00DD507D">
        <w:rPr>
          <w:rFonts w:ascii="Arial" w:hAnsi="Arial" w:cs="Arial"/>
          <w:color w:val="0D0D0D" w:themeColor="text1" w:themeTint="F2"/>
          <w:sz w:val="28"/>
          <w:szCs w:val="28"/>
        </w:rPr>
        <w:t xml:space="preserve">Институт коррекционной педагогики </w:t>
      </w:r>
    </w:p>
    <w:p w:rsidR="00FF24A4" w:rsidRPr="00DD507D" w:rsidRDefault="00FF24A4" w:rsidP="00FF24A4">
      <w:pPr>
        <w:pStyle w:val="a5"/>
        <w:shd w:val="clear" w:color="auto" w:fill="FFFFFF"/>
        <w:spacing w:before="0" w:beforeAutospacing="0" w:after="0" w:afterAutospacing="0"/>
        <w:jc w:val="center"/>
        <w:textAlignment w:val="baseline"/>
        <w:rPr>
          <w:rFonts w:ascii="Arial" w:hAnsi="Arial" w:cs="Arial"/>
          <w:color w:val="0D0D0D" w:themeColor="text1" w:themeTint="F2"/>
          <w:sz w:val="28"/>
          <w:szCs w:val="28"/>
        </w:rPr>
      </w:pPr>
      <w:r w:rsidRPr="00DD507D">
        <w:rPr>
          <w:rFonts w:ascii="Arial" w:hAnsi="Arial" w:cs="Arial"/>
          <w:color w:val="0D0D0D" w:themeColor="text1" w:themeTint="F2"/>
          <w:sz w:val="28"/>
          <w:szCs w:val="28"/>
        </w:rPr>
        <w:t>Москва - 202</w:t>
      </w:r>
      <w:r w:rsidR="00F873E6" w:rsidRPr="00DD507D">
        <w:rPr>
          <w:rFonts w:ascii="Arial" w:hAnsi="Arial" w:cs="Arial"/>
          <w:color w:val="0D0D0D" w:themeColor="text1" w:themeTint="F2"/>
          <w:sz w:val="28"/>
          <w:szCs w:val="28"/>
        </w:rPr>
        <w:t>3</w:t>
      </w:r>
    </w:p>
    <w:p w:rsidR="00FF24A4" w:rsidRPr="00DD507D" w:rsidRDefault="00FF24A4" w:rsidP="00F873E6">
      <w:pPr>
        <w:pStyle w:val="a5"/>
        <w:shd w:val="clear" w:color="auto" w:fill="FFFFFF"/>
        <w:spacing w:before="0" w:beforeAutospacing="0" w:after="0" w:afterAutospacing="0"/>
        <w:textAlignment w:val="baseline"/>
        <w:rPr>
          <w:rStyle w:val="a7"/>
          <w:rFonts w:ascii="Arial" w:hAnsi="Arial" w:cs="Arial"/>
          <w:b w:val="0"/>
          <w:color w:val="0D0D0D" w:themeColor="text1" w:themeTint="F2"/>
          <w:sz w:val="27"/>
          <w:szCs w:val="27"/>
          <w:bdr w:val="none" w:sz="0" w:space="0" w:color="auto" w:frame="1"/>
        </w:rPr>
      </w:pPr>
    </w:p>
    <w:p w:rsidR="00FF24A4" w:rsidRDefault="00FF24A4" w:rsidP="00FF24A4">
      <w:pPr>
        <w:pStyle w:val="a5"/>
        <w:shd w:val="clear" w:color="auto" w:fill="FFFFFF"/>
        <w:spacing w:before="0" w:beforeAutospacing="0" w:after="0" w:afterAutospacing="0"/>
        <w:jc w:val="right"/>
        <w:textAlignment w:val="baseline"/>
        <w:rPr>
          <w:rStyle w:val="a7"/>
          <w:rFonts w:ascii="Arial" w:hAnsi="Arial" w:cs="Arial"/>
          <w:b w:val="0"/>
          <w:color w:val="0D0D0D" w:themeColor="text1" w:themeTint="F2"/>
          <w:sz w:val="27"/>
          <w:szCs w:val="27"/>
          <w:bdr w:val="none" w:sz="0" w:space="0" w:color="auto" w:frame="1"/>
        </w:rPr>
      </w:pPr>
    </w:p>
    <w:p w:rsidR="007E7FEB" w:rsidRDefault="007E7FEB" w:rsidP="00FF24A4">
      <w:pPr>
        <w:pStyle w:val="a5"/>
        <w:shd w:val="clear" w:color="auto" w:fill="FFFFFF"/>
        <w:spacing w:before="0" w:beforeAutospacing="0" w:after="0" w:afterAutospacing="0"/>
        <w:jc w:val="right"/>
        <w:textAlignment w:val="baseline"/>
        <w:rPr>
          <w:rStyle w:val="a7"/>
          <w:rFonts w:ascii="Arial" w:hAnsi="Arial" w:cs="Arial"/>
          <w:b w:val="0"/>
          <w:color w:val="0D0D0D" w:themeColor="text1" w:themeTint="F2"/>
          <w:sz w:val="27"/>
          <w:szCs w:val="27"/>
          <w:bdr w:val="none" w:sz="0" w:space="0" w:color="auto" w:frame="1"/>
        </w:rPr>
      </w:pPr>
    </w:p>
    <w:p w:rsidR="007E7FEB" w:rsidRDefault="007E7FEB" w:rsidP="00FF24A4">
      <w:pPr>
        <w:pStyle w:val="a5"/>
        <w:shd w:val="clear" w:color="auto" w:fill="FFFFFF"/>
        <w:spacing w:before="0" w:beforeAutospacing="0" w:after="0" w:afterAutospacing="0"/>
        <w:jc w:val="right"/>
        <w:textAlignment w:val="baseline"/>
        <w:rPr>
          <w:rStyle w:val="a7"/>
          <w:rFonts w:ascii="Arial" w:hAnsi="Arial" w:cs="Arial"/>
          <w:b w:val="0"/>
          <w:color w:val="0D0D0D" w:themeColor="text1" w:themeTint="F2"/>
          <w:sz w:val="27"/>
          <w:szCs w:val="27"/>
          <w:bdr w:val="none" w:sz="0" w:space="0" w:color="auto" w:frame="1"/>
        </w:rPr>
      </w:pPr>
    </w:p>
    <w:p w:rsidR="007E7FEB" w:rsidRDefault="007E7FEB" w:rsidP="00FF24A4">
      <w:pPr>
        <w:pStyle w:val="a5"/>
        <w:shd w:val="clear" w:color="auto" w:fill="FFFFFF"/>
        <w:spacing w:before="0" w:beforeAutospacing="0" w:after="0" w:afterAutospacing="0"/>
        <w:jc w:val="right"/>
        <w:textAlignment w:val="baseline"/>
        <w:rPr>
          <w:rStyle w:val="a7"/>
          <w:rFonts w:ascii="Arial" w:hAnsi="Arial" w:cs="Arial"/>
          <w:b w:val="0"/>
          <w:color w:val="0D0D0D" w:themeColor="text1" w:themeTint="F2"/>
          <w:sz w:val="27"/>
          <w:szCs w:val="27"/>
          <w:bdr w:val="none" w:sz="0" w:space="0" w:color="auto" w:frame="1"/>
        </w:rPr>
      </w:pPr>
    </w:p>
    <w:p w:rsidR="007E7FEB" w:rsidRPr="00DD507D" w:rsidRDefault="007E7FEB" w:rsidP="00FF24A4">
      <w:pPr>
        <w:pStyle w:val="a5"/>
        <w:shd w:val="clear" w:color="auto" w:fill="FFFFFF"/>
        <w:spacing w:before="0" w:beforeAutospacing="0" w:after="0" w:afterAutospacing="0"/>
        <w:jc w:val="right"/>
        <w:textAlignment w:val="baseline"/>
        <w:rPr>
          <w:rStyle w:val="a7"/>
          <w:rFonts w:ascii="Arial" w:hAnsi="Arial" w:cs="Arial"/>
          <w:b w:val="0"/>
          <w:color w:val="0D0D0D" w:themeColor="text1" w:themeTint="F2"/>
          <w:sz w:val="27"/>
          <w:szCs w:val="27"/>
          <w:bdr w:val="none" w:sz="0" w:space="0" w:color="auto" w:frame="1"/>
        </w:rPr>
      </w:pPr>
    </w:p>
    <w:p w:rsidR="00FF24A4" w:rsidRPr="00DD507D" w:rsidRDefault="00FF24A4" w:rsidP="00FF24A4">
      <w:pPr>
        <w:pStyle w:val="a5"/>
        <w:shd w:val="clear" w:color="auto" w:fill="FFFFFF"/>
        <w:spacing w:before="0" w:beforeAutospacing="0" w:after="0" w:afterAutospacing="0"/>
        <w:jc w:val="right"/>
        <w:textAlignment w:val="baseline"/>
        <w:rPr>
          <w:rStyle w:val="a7"/>
          <w:rFonts w:ascii="Arial" w:hAnsi="Arial" w:cs="Arial"/>
          <w:b w:val="0"/>
          <w:color w:val="0D0D0D" w:themeColor="text1" w:themeTint="F2"/>
          <w:sz w:val="27"/>
          <w:szCs w:val="27"/>
          <w:bdr w:val="none" w:sz="0" w:space="0" w:color="auto" w:frame="1"/>
        </w:rPr>
      </w:pPr>
    </w:p>
    <w:p w:rsidR="00F873E6" w:rsidRPr="00DD507D" w:rsidRDefault="00FF24A4" w:rsidP="00F873E6">
      <w:pPr>
        <w:spacing w:after="0"/>
        <w:contextualSpacing/>
        <w:jc w:val="right"/>
        <w:rPr>
          <w:rFonts w:ascii="Arial" w:eastAsia="Times New Roman" w:hAnsi="Arial" w:cs="Arial"/>
          <w:b/>
          <w:color w:val="0D0D0D" w:themeColor="text1" w:themeTint="F2"/>
          <w:sz w:val="27"/>
          <w:szCs w:val="27"/>
        </w:rPr>
      </w:pPr>
      <w:r w:rsidRPr="00DD507D">
        <w:rPr>
          <w:rStyle w:val="a7"/>
          <w:rFonts w:ascii="Arial" w:hAnsi="Arial" w:cs="Arial"/>
          <w:color w:val="0D0D0D" w:themeColor="text1" w:themeTint="F2"/>
          <w:sz w:val="27"/>
          <w:szCs w:val="27"/>
          <w:bdr w:val="none" w:sz="0" w:space="0" w:color="auto" w:frame="1"/>
        </w:rPr>
        <w:t xml:space="preserve">© </w:t>
      </w:r>
      <w:r w:rsidR="00F873E6" w:rsidRPr="00DD507D">
        <w:rPr>
          <w:rFonts w:ascii="Arial" w:eastAsia="Times New Roman" w:hAnsi="Arial" w:cs="Arial"/>
          <w:b/>
          <w:color w:val="0D0D0D" w:themeColor="text1" w:themeTint="F2"/>
          <w:sz w:val="27"/>
          <w:szCs w:val="27"/>
        </w:rPr>
        <w:t>С.Б. Лазуренко, К.А. Боженкова,</w:t>
      </w:r>
      <w:r w:rsidR="0086117C">
        <w:rPr>
          <w:rFonts w:ascii="Arial" w:eastAsia="Times New Roman" w:hAnsi="Arial" w:cs="Arial"/>
          <w:b/>
          <w:color w:val="0D0D0D" w:themeColor="text1" w:themeTint="F2"/>
          <w:sz w:val="27"/>
          <w:szCs w:val="27"/>
        </w:rPr>
        <w:t xml:space="preserve"> И.Н. Нурлыгаянов</w:t>
      </w:r>
    </w:p>
    <w:p w:rsidR="00F873E6" w:rsidRPr="00DD507D" w:rsidRDefault="00F873E6" w:rsidP="00F873E6">
      <w:pPr>
        <w:spacing w:after="0"/>
        <w:contextualSpacing/>
        <w:jc w:val="right"/>
        <w:rPr>
          <w:rFonts w:ascii="Arial" w:eastAsia="Times New Roman" w:hAnsi="Arial" w:cs="Arial"/>
          <w:b/>
          <w:color w:val="0D0D0D" w:themeColor="text1" w:themeTint="F2"/>
          <w:sz w:val="27"/>
          <w:szCs w:val="27"/>
        </w:rPr>
      </w:pPr>
      <w:r w:rsidRPr="00DD507D">
        <w:rPr>
          <w:rFonts w:ascii="Arial" w:eastAsia="Times New Roman" w:hAnsi="Arial" w:cs="Arial"/>
          <w:b/>
          <w:color w:val="0D0D0D" w:themeColor="text1" w:themeTint="F2"/>
          <w:sz w:val="27"/>
          <w:szCs w:val="27"/>
        </w:rPr>
        <w:t xml:space="preserve"> Н.Н. Павлова, А.В. Голубчикова, Е.А. Медведева, М.С. Горохова</w:t>
      </w:r>
    </w:p>
    <w:p w:rsidR="00FF24A4" w:rsidRPr="00DD507D" w:rsidRDefault="00FF24A4" w:rsidP="00F873E6">
      <w:pPr>
        <w:pStyle w:val="a5"/>
        <w:shd w:val="clear" w:color="auto" w:fill="FFFFFF"/>
        <w:spacing w:before="0" w:beforeAutospacing="0" w:after="0" w:afterAutospacing="0" w:line="276" w:lineRule="auto"/>
        <w:jc w:val="right"/>
        <w:textAlignment w:val="baseline"/>
        <w:rPr>
          <w:rFonts w:ascii="Arial" w:hAnsi="Arial" w:cs="Arial"/>
          <w:color w:val="0D0D0D" w:themeColor="text1" w:themeTint="F2"/>
          <w:sz w:val="27"/>
          <w:szCs w:val="27"/>
        </w:rPr>
      </w:pPr>
      <w:r w:rsidRPr="00DD507D">
        <w:rPr>
          <w:rStyle w:val="a7"/>
          <w:rFonts w:ascii="Arial" w:hAnsi="Arial" w:cs="Arial"/>
          <w:color w:val="0D0D0D" w:themeColor="text1" w:themeTint="F2"/>
          <w:sz w:val="27"/>
          <w:szCs w:val="27"/>
          <w:bdr w:val="none" w:sz="0" w:space="0" w:color="auto" w:frame="1"/>
        </w:rPr>
        <w:t>©ФГБНУ «ИКП», 202</w:t>
      </w:r>
      <w:r w:rsidR="00F873E6" w:rsidRPr="00DD507D">
        <w:rPr>
          <w:rStyle w:val="a7"/>
          <w:rFonts w:ascii="Arial" w:hAnsi="Arial" w:cs="Arial"/>
          <w:color w:val="0D0D0D" w:themeColor="text1" w:themeTint="F2"/>
          <w:sz w:val="27"/>
          <w:szCs w:val="27"/>
          <w:bdr w:val="none" w:sz="0" w:space="0" w:color="auto" w:frame="1"/>
        </w:rPr>
        <w:t>3</w:t>
      </w:r>
    </w:p>
    <w:p w:rsidR="00890EC3" w:rsidRDefault="00890EC3" w:rsidP="00D27EAB">
      <w:pPr>
        <w:spacing w:after="0"/>
        <w:ind w:firstLine="709"/>
        <w:rPr>
          <w:rFonts w:ascii="Arial" w:hAnsi="Arial" w:cs="Arial"/>
          <w:bCs/>
          <w:color w:val="0D0D0D" w:themeColor="text1" w:themeTint="F2"/>
          <w:sz w:val="24"/>
          <w:szCs w:val="24"/>
          <w:shd w:val="clear" w:color="auto" w:fill="FFFFFF"/>
        </w:rPr>
      </w:pPr>
    </w:p>
    <w:p w:rsidR="00890EC3" w:rsidRDefault="00890EC3" w:rsidP="00D27EAB">
      <w:pPr>
        <w:spacing w:after="0"/>
        <w:ind w:firstLine="709"/>
        <w:rPr>
          <w:rFonts w:ascii="Arial" w:hAnsi="Arial" w:cs="Arial"/>
          <w:bCs/>
          <w:color w:val="0D0D0D" w:themeColor="text1" w:themeTint="F2"/>
          <w:sz w:val="24"/>
          <w:szCs w:val="24"/>
          <w:shd w:val="clear" w:color="auto" w:fill="FFFFFF"/>
        </w:rPr>
      </w:pPr>
    </w:p>
    <w:p w:rsidR="00890EC3" w:rsidRDefault="00890EC3" w:rsidP="00D27EAB">
      <w:pPr>
        <w:spacing w:after="0"/>
        <w:ind w:firstLine="709"/>
        <w:rPr>
          <w:rFonts w:ascii="Arial" w:hAnsi="Arial" w:cs="Arial"/>
          <w:bCs/>
          <w:color w:val="0D0D0D" w:themeColor="text1" w:themeTint="F2"/>
          <w:sz w:val="24"/>
          <w:szCs w:val="24"/>
          <w:shd w:val="clear" w:color="auto" w:fill="FFFFFF"/>
        </w:rPr>
      </w:pPr>
    </w:p>
    <w:p w:rsidR="00206D30" w:rsidRPr="00890EC3" w:rsidRDefault="00206D30" w:rsidP="00D27EAB">
      <w:pPr>
        <w:spacing w:after="0"/>
        <w:ind w:firstLine="709"/>
        <w:rPr>
          <w:rFonts w:ascii="Arial" w:hAnsi="Arial" w:cs="Arial"/>
          <w:b/>
          <w:bCs/>
          <w:strike/>
          <w:color w:val="0D0D0D" w:themeColor="text1" w:themeTint="F2"/>
          <w:sz w:val="24"/>
          <w:szCs w:val="24"/>
          <w:shd w:val="clear" w:color="auto" w:fill="FFFFFF"/>
        </w:rPr>
      </w:pPr>
      <w:r w:rsidRPr="00890EC3">
        <w:rPr>
          <w:rFonts w:ascii="Arial" w:hAnsi="Arial" w:cs="Arial"/>
          <w:b/>
          <w:bCs/>
          <w:color w:val="0D0D0D" w:themeColor="text1" w:themeTint="F2"/>
          <w:sz w:val="24"/>
          <w:szCs w:val="24"/>
          <w:shd w:val="clear" w:color="auto" w:fill="FFFFFF"/>
        </w:rPr>
        <w:lastRenderedPageBreak/>
        <w:t xml:space="preserve">УДК </w:t>
      </w:r>
      <w:r w:rsidR="00D27EAB" w:rsidRPr="00890EC3">
        <w:rPr>
          <w:rFonts w:ascii="Arial" w:hAnsi="Arial" w:cs="Arial"/>
          <w:b/>
          <w:bCs/>
          <w:color w:val="0D0D0D" w:themeColor="text1" w:themeTint="F2"/>
          <w:sz w:val="24"/>
          <w:szCs w:val="24"/>
          <w:shd w:val="clear" w:color="auto" w:fill="FFFFFF"/>
        </w:rPr>
        <w:t xml:space="preserve"> </w:t>
      </w:r>
      <w:r w:rsidRPr="00890EC3">
        <w:rPr>
          <w:rFonts w:ascii="Arial" w:hAnsi="Arial" w:cs="Arial"/>
          <w:b/>
          <w:bCs/>
          <w:color w:val="0D0D0D" w:themeColor="text1" w:themeTint="F2"/>
          <w:sz w:val="24"/>
          <w:szCs w:val="24"/>
          <w:shd w:val="clear" w:color="auto" w:fill="FFFFFF"/>
        </w:rPr>
        <w:t>376.112.4</w:t>
      </w:r>
    </w:p>
    <w:p w:rsidR="00E15B31" w:rsidRPr="00DD507D" w:rsidRDefault="00206D30" w:rsidP="00890EC3">
      <w:pPr>
        <w:spacing w:after="0"/>
        <w:ind w:firstLine="709"/>
        <w:rPr>
          <w:rFonts w:ascii="Arial" w:eastAsia="Times New Roman" w:hAnsi="Arial" w:cs="Arial"/>
          <w:color w:val="0D0D0D" w:themeColor="text1" w:themeTint="F2"/>
          <w:sz w:val="24"/>
          <w:szCs w:val="24"/>
        </w:rPr>
      </w:pPr>
      <w:r w:rsidRPr="00890EC3">
        <w:rPr>
          <w:rFonts w:ascii="Arial" w:hAnsi="Arial" w:cs="Arial"/>
          <w:b/>
          <w:bCs/>
          <w:color w:val="0D0D0D" w:themeColor="text1" w:themeTint="F2"/>
          <w:sz w:val="24"/>
          <w:szCs w:val="24"/>
          <w:shd w:val="clear" w:color="auto" w:fill="FFFFFF"/>
        </w:rPr>
        <w:t>ББК</w:t>
      </w:r>
      <w:r w:rsidR="00D27EAB" w:rsidRPr="00890EC3">
        <w:rPr>
          <w:rFonts w:ascii="Arial" w:hAnsi="Arial" w:cs="Arial"/>
          <w:b/>
          <w:bCs/>
          <w:color w:val="0D0D0D" w:themeColor="text1" w:themeTint="F2"/>
          <w:sz w:val="24"/>
          <w:szCs w:val="24"/>
          <w:shd w:val="clear" w:color="auto" w:fill="FFFFFF"/>
        </w:rPr>
        <w:t xml:space="preserve">  </w:t>
      </w:r>
      <w:r w:rsidR="00265CB3" w:rsidRPr="00890EC3">
        <w:rPr>
          <w:rFonts w:ascii="Arial" w:hAnsi="Arial" w:cs="Arial"/>
          <w:b/>
          <w:bCs/>
          <w:color w:val="0D0D0D" w:themeColor="text1" w:themeTint="F2"/>
          <w:sz w:val="24"/>
          <w:szCs w:val="24"/>
          <w:shd w:val="clear" w:color="auto" w:fill="FFFFFF"/>
        </w:rPr>
        <w:t>7</w:t>
      </w:r>
      <w:r w:rsidRPr="00890EC3">
        <w:rPr>
          <w:rFonts w:ascii="Arial" w:hAnsi="Arial" w:cs="Arial"/>
          <w:b/>
          <w:bCs/>
          <w:color w:val="0D0D0D" w:themeColor="text1" w:themeTint="F2"/>
          <w:sz w:val="24"/>
          <w:szCs w:val="24"/>
          <w:shd w:val="clear" w:color="auto" w:fill="FFFFFF"/>
        </w:rPr>
        <w:t>4.5</w:t>
      </w:r>
    </w:p>
    <w:p w:rsidR="00E15B31" w:rsidRPr="00DD507D" w:rsidRDefault="00E15B31" w:rsidP="00D170D5">
      <w:pPr>
        <w:spacing w:after="0" w:line="240" w:lineRule="auto"/>
        <w:jc w:val="both"/>
        <w:rPr>
          <w:rFonts w:ascii="Arial" w:eastAsia="Times New Roman" w:hAnsi="Arial" w:cs="Arial"/>
          <w:color w:val="0D0D0D" w:themeColor="text1" w:themeTint="F2"/>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8930"/>
      </w:tblGrid>
      <w:tr w:rsidR="00F873E6" w:rsidRPr="00DD507D" w:rsidTr="007A18CD">
        <w:tc>
          <w:tcPr>
            <w:tcW w:w="250" w:type="dxa"/>
          </w:tcPr>
          <w:p w:rsidR="00F873E6" w:rsidRPr="00DD507D" w:rsidRDefault="00F873E6" w:rsidP="007A18CD">
            <w:pPr>
              <w:contextualSpacing/>
              <w:jc w:val="both"/>
              <w:rPr>
                <w:rFonts w:ascii="Arial" w:eastAsia="Times New Roman" w:hAnsi="Arial" w:cs="Arial"/>
                <w:color w:val="0D0D0D" w:themeColor="text1" w:themeTint="F2"/>
                <w:sz w:val="24"/>
                <w:szCs w:val="24"/>
              </w:rPr>
            </w:pPr>
          </w:p>
        </w:tc>
        <w:tc>
          <w:tcPr>
            <w:tcW w:w="8930" w:type="dxa"/>
          </w:tcPr>
          <w:p w:rsidR="00F873E6" w:rsidRPr="00DD507D" w:rsidRDefault="00F873E6" w:rsidP="007A18CD">
            <w:pPr>
              <w:contextualSpacing/>
              <w:jc w:val="both"/>
              <w:rPr>
                <w:rFonts w:ascii="Arial" w:eastAsia="Times New Roman" w:hAnsi="Arial" w:cs="Arial"/>
                <w:color w:val="0D0D0D" w:themeColor="text1" w:themeTint="F2"/>
                <w:sz w:val="24"/>
                <w:szCs w:val="24"/>
              </w:rPr>
            </w:pPr>
            <w:r w:rsidRPr="00DD507D">
              <w:rPr>
                <w:rFonts w:ascii="Arial" w:eastAsia="Times New Roman" w:hAnsi="Arial" w:cs="Arial"/>
                <w:b/>
                <w:color w:val="0D0D0D" w:themeColor="text1" w:themeTint="F2"/>
                <w:sz w:val="24"/>
                <w:szCs w:val="24"/>
              </w:rPr>
              <w:t xml:space="preserve">Особенности реализации общего образования детей с умственной отсталостью, проживающих в ДДИ </w:t>
            </w:r>
            <w:r w:rsidRPr="00DD507D">
              <w:rPr>
                <w:rFonts w:ascii="Arial" w:eastAsia="Times New Roman" w:hAnsi="Arial" w:cs="Arial"/>
                <w:color w:val="0D0D0D" w:themeColor="text1" w:themeTint="F2"/>
                <w:sz w:val="24"/>
                <w:szCs w:val="24"/>
              </w:rPr>
              <w:t xml:space="preserve">/ С.Б. Лазуренко, К.А. Боженкова, </w:t>
            </w:r>
            <w:r w:rsidR="00F31C43" w:rsidRPr="00DD507D">
              <w:rPr>
                <w:rFonts w:ascii="Arial" w:eastAsia="Times New Roman" w:hAnsi="Arial" w:cs="Arial"/>
                <w:color w:val="0D0D0D" w:themeColor="text1" w:themeTint="F2"/>
                <w:sz w:val="24"/>
                <w:szCs w:val="24"/>
              </w:rPr>
              <w:t xml:space="preserve">И. Н. Нурлыгаянов, </w:t>
            </w:r>
            <w:r w:rsidRPr="00DD507D">
              <w:rPr>
                <w:rFonts w:ascii="Arial" w:eastAsia="Times New Roman" w:hAnsi="Arial" w:cs="Arial"/>
                <w:color w:val="0D0D0D" w:themeColor="text1" w:themeTint="F2"/>
                <w:sz w:val="24"/>
                <w:szCs w:val="24"/>
              </w:rPr>
              <w:t xml:space="preserve">Н.Н. Павлова, А.В. Голубчикова, Е.А. Медведева, М.С. Горохова </w:t>
            </w:r>
            <w:r w:rsidRPr="00DD507D">
              <w:rPr>
                <w:rFonts w:ascii="Arial" w:hAnsi="Arial" w:cs="Arial"/>
                <w:color w:val="0D0D0D" w:themeColor="text1" w:themeTint="F2"/>
              </w:rPr>
              <w:t>[электронный ресурс]. – Электрон. текстовые дан. (</w:t>
            </w:r>
            <w:r w:rsidR="00FA4C74" w:rsidRPr="00DD507D">
              <w:rPr>
                <w:rFonts w:ascii="Arial" w:hAnsi="Arial" w:cs="Arial"/>
                <w:color w:val="0D0D0D" w:themeColor="text1" w:themeTint="F2"/>
              </w:rPr>
              <w:t>106</w:t>
            </w:r>
            <w:r w:rsidRPr="00DD507D">
              <w:rPr>
                <w:rFonts w:ascii="Arial" w:hAnsi="Arial" w:cs="Arial"/>
                <w:color w:val="0D0D0D" w:themeColor="text1" w:themeTint="F2"/>
              </w:rPr>
              <w:t xml:space="preserve"> Кб). М.: ИКП, 2023. –– 1 электрон. опт. диск. - Систем. требования: </w:t>
            </w:r>
            <w:r w:rsidRPr="00DD507D">
              <w:rPr>
                <w:rFonts w:ascii="Arial" w:hAnsi="Arial" w:cs="Arial"/>
                <w:color w:val="0D0D0D" w:themeColor="text1" w:themeTint="F2"/>
                <w:shd w:val="clear" w:color="auto" w:fill="FFFFFF"/>
              </w:rPr>
              <w:t xml:space="preserve">Intel Core i3 1,5 ГГц и выше; RAM 2Gb и выше; Windows 7/8/8.1/10/11; CD/DVD-привод. – </w:t>
            </w:r>
            <w:r w:rsidR="00D27EAB" w:rsidRPr="00DD507D">
              <w:rPr>
                <w:rFonts w:ascii="Arial" w:hAnsi="Arial" w:cs="Arial"/>
                <w:color w:val="0D0D0D" w:themeColor="text1" w:themeTint="F2"/>
                <w:shd w:val="clear" w:color="auto" w:fill="FFFFFF"/>
              </w:rPr>
              <w:t>з</w:t>
            </w:r>
            <w:r w:rsidRPr="00DD507D">
              <w:rPr>
                <w:rFonts w:ascii="Arial" w:hAnsi="Arial" w:cs="Arial"/>
                <w:color w:val="0D0D0D" w:themeColor="text1" w:themeTint="F2"/>
                <w:shd w:val="clear" w:color="auto" w:fill="FFFFFF"/>
              </w:rPr>
              <w:t>агл. с экрана.</w:t>
            </w:r>
          </w:p>
        </w:tc>
      </w:tr>
    </w:tbl>
    <w:p w:rsidR="00F873E6" w:rsidRPr="00DD507D" w:rsidRDefault="00F873E6" w:rsidP="00F873E6">
      <w:pPr>
        <w:spacing w:after="0" w:line="240" w:lineRule="auto"/>
        <w:ind w:firstLine="709"/>
        <w:contextualSpacing/>
        <w:jc w:val="both"/>
        <w:rPr>
          <w:rFonts w:ascii="Arial" w:eastAsia="Times New Roman" w:hAnsi="Arial" w:cs="Arial"/>
          <w:color w:val="0D0D0D" w:themeColor="text1" w:themeTint="F2"/>
          <w:sz w:val="24"/>
          <w:szCs w:val="24"/>
        </w:rPr>
      </w:pPr>
    </w:p>
    <w:p w:rsidR="00F873E6" w:rsidRPr="00DD507D" w:rsidRDefault="00F873E6" w:rsidP="00E369DE">
      <w:pPr>
        <w:spacing w:after="0" w:line="240" w:lineRule="auto"/>
        <w:ind w:firstLine="709"/>
        <w:contextualSpacing/>
        <w:jc w:val="both"/>
        <w:rPr>
          <w:rFonts w:ascii="Arial" w:hAnsi="Arial" w:cs="Arial"/>
          <w:color w:val="0D0D0D" w:themeColor="text1" w:themeTint="F2"/>
          <w:sz w:val="24"/>
          <w:szCs w:val="24"/>
        </w:rPr>
      </w:pPr>
      <w:r w:rsidRPr="00DD507D">
        <w:rPr>
          <w:rFonts w:ascii="Arial" w:eastAsia="Times New Roman" w:hAnsi="Arial" w:cs="Arial"/>
          <w:color w:val="0D0D0D" w:themeColor="text1" w:themeTint="F2"/>
          <w:sz w:val="24"/>
          <w:szCs w:val="24"/>
        </w:rPr>
        <w:t>В пособии представлены рекомендации</w:t>
      </w:r>
      <w:r w:rsidR="001F1484" w:rsidRPr="00DD507D">
        <w:rPr>
          <w:rFonts w:ascii="Arial" w:eastAsia="Times New Roman" w:hAnsi="Arial" w:cs="Arial"/>
          <w:color w:val="0D0D0D" w:themeColor="text1" w:themeTint="F2"/>
          <w:sz w:val="24"/>
          <w:szCs w:val="24"/>
        </w:rPr>
        <w:t xml:space="preserve"> специалистам психолого-педагогического профиля по </w:t>
      </w:r>
      <w:r w:rsidRPr="00DD507D">
        <w:rPr>
          <w:rFonts w:ascii="Arial" w:hAnsi="Arial" w:cs="Arial"/>
          <w:color w:val="0D0D0D" w:themeColor="text1" w:themeTint="F2"/>
          <w:sz w:val="24"/>
          <w:szCs w:val="24"/>
        </w:rPr>
        <w:t>реализации</w:t>
      </w:r>
      <w:r w:rsidR="00E158AE">
        <w:rPr>
          <w:rFonts w:ascii="Arial" w:hAnsi="Arial" w:cs="Arial"/>
          <w:color w:val="0D0D0D" w:themeColor="text1" w:themeTint="F2"/>
          <w:sz w:val="24"/>
          <w:szCs w:val="24"/>
        </w:rPr>
        <w:t xml:space="preserve"> дифференцированного подхода в процессе</w:t>
      </w:r>
      <w:r w:rsidRPr="00DD507D">
        <w:rPr>
          <w:rFonts w:ascii="Arial" w:hAnsi="Arial" w:cs="Arial"/>
          <w:color w:val="0D0D0D" w:themeColor="text1" w:themeTint="F2"/>
          <w:sz w:val="24"/>
          <w:szCs w:val="24"/>
        </w:rPr>
        <w:t xml:space="preserve"> </w:t>
      </w:r>
      <w:r w:rsidR="00E158AE">
        <w:rPr>
          <w:rFonts w:ascii="Arial" w:hAnsi="Arial" w:cs="Arial"/>
          <w:color w:val="0D0D0D" w:themeColor="text1" w:themeTint="F2"/>
          <w:sz w:val="24"/>
          <w:szCs w:val="24"/>
        </w:rPr>
        <w:t xml:space="preserve">организации </w:t>
      </w:r>
      <w:r w:rsidRPr="00DD507D">
        <w:rPr>
          <w:rFonts w:ascii="Arial" w:hAnsi="Arial" w:cs="Arial"/>
          <w:color w:val="0D0D0D" w:themeColor="text1" w:themeTint="F2"/>
          <w:sz w:val="24"/>
          <w:szCs w:val="24"/>
        </w:rPr>
        <w:t xml:space="preserve">общего образования, </w:t>
      </w:r>
      <w:r w:rsidR="00E158AE" w:rsidRPr="00DD507D">
        <w:rPr>
          <w:rFonts w:ascii="Arial" w:hAnsi="Arial" w:cs="Arial"/>
          <w:color w:val="0D0D0D" w:themeColor="text1" w:themeTint="F2"/>
          <w:sz w:val="24"/>
          <w:szCs w:val="24"/>
        </w:rPr>
        <w:t>в том числе дополнительного и профессионального обучения, с учетом инте</w:t>
      </w:r>
      <w:r w:rsidR="00890EC3">
        <w:rPr>
          <w:rFonts w:ascii="Arial" w:hAnsi="Arial" w:cs="Arial"/>
          <w:color w:val="0D0D0D" w:themeColor="text1" w:themeTint="F2"/>
          <w:sz w:val="24"/>
          <w:szCs w:val="24"/>
        </w:rPr>
        <w:t>ллектуальных возможностей детей,</w:t>
      </w:r>
      <w:r w:rsidR="00E158AE"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проживающих в ДДИ. </w:t>
      </w:r>
      <w:r w:rsidR="001F1484" w:rsidRPr="00DD507D">
        <w:rPr>
          <w:rFonts w:ascii="Arial" w:hAnsi="Arial" w:cs="Arial"/>
          <w:color w:val="0D0D0D" w:themeColor="text1" w:themeTint="F2"/>
          <w:sz w:val="24"/>
          <w:szCs w:val="24"/>
        </w:rPr>
        <w:t xml:space="preserve">Изложены </w:t>
      </w:r>
      <w:r w:rsidR="001F1484" w:rsidRPr="00DD507D">
        <w:rPr>
          <w:rFonts w:ascii="Arial" w:eastAsia="Times New Roman" w:hAnsi="Arial" w:cs="Arial"/>
          <w:color w:val="0D0D0D" w:themeColor="text1" w:themeTint="F2"/>
          <w:sz w:val="24"/>
          <w:szCs w:val="24"/>
        </w:rPr>
        <w:t>т</w:t>
      </w:r>
      <w:r w:rsidR="001F1484" w:rsidRPr="00DD507D">
        <w:rPr>
          <w:rFonts w:ascii="Arial" w:hAnsi="Arial" w:cs="Arial"/>
          <w:color w:val="0D0D0D" w:themeColor="text1" w:themeTint="F2"/>
          <w:sz w:val="24"/>
          <w:szCs w:val="24"/>
        </w:rPr>
        <w:t xml:space="preserve">рудовые функции специалистов, </w:t>
      </w:r>
      <w:r w:rsidR="00E369DE" w:rsidRPr="00DD507D">
        <w:rPr>
          <w:rFonts w:ascii="Arial" w:hAnsi="Arial" w:cs="Arial"/>
          <w:color w:val="0D0D0D" w:themeColor="text1" w:themeTint="F2"/>
          <w:sz w:val="24"/>
          <w:szCs w:val="24"/>
        </w:rPr>
        <w:t xml:space="preserve">участвующих в </w:t>
      </w:r>
      <w:r w:rsidR="001F1484" w:rsidRPr="00DD507D">
        <w:rPr>
          <w:rFonts w:ascii="Arial" w:hAnsi="Arial" w:cs="Arial"/>
          <w:color w:val="0D0D0D" w:themeColor="text1" w:themeTint="F2"/>
          <w:sz w:val="24"/>
          <w:szCs w:val="24"/>
        </w:rPr>
        <w:t>об</w:t>
      </w:r>
      <w:r w:rsidR="00E158AE">
        <w:rPr>
          <w:rFonts w:ascii="Arial" w:hAnsi="Arial" w:cs="Arial"/>
          <w:color w:val="0D0D0D" w:themeColor="text1" w:themeTint="F2"/>
          <w:sz w:val="24"/>
          <w:szCs w:val="24"/>
        </w:rPr>
        <w:t>учении</w:t>
      </w:r>
      <w:r w:rsidR="001F1484" w:rsidRPr="00DD507D">
        <w:rPr>
          <w:rFonts w:ascii="Arial" w:hAnsi="Arial" w:cs="Arial"/>
          <w:color w:val="0D0D0D" w:themeColor="text1" w:themeTint="F2"/>
          <w:sz w:val="24"/>
          <w:szCs w:val="24"/>
        </w:rPr>
        <w:t xml:space="preserve"> </w:t>
      </w:r>
      <w:r w:rsidR="00E158AE">
        <w:rPr>
          <w:rFonts w:ascii="Arial" w:hAnsi="Arial" w:cs="Arial"/>
          <w:color w:val="0D0D0D" w:themeColor="text1" w:themeTint="F2"/>
          <w:sz w:val="24"/>
          <w:szCs w:val="24"/>
        </w:rPr>
        <w:t xml:space="preserve">и воспитании </w:t>
      </w:r>
      <w:r w:rsidR="001F1484" w:rsidRPr="00DD507D">
        <w:rPr>
          <w:rFonts w:ascii="Arial" w:hAnsi="Arial" w:cs="Arial"/>
          <w:color w:val="0D0D0D" w:themeColor="text1" w:themeTint="F2"/>
          <w:sz w:val="24"/>
          <w:szCs w:val="24"/>
        </w:rPr>
        <w:t xml:space="preserve">воспитанников ДДИ. </w:t>
      </w:r>
      <w:r w:rsidR="00E158AE">
        <w:rPr>
          <w:rFonts w:ascii="Arial" w:hAnsi="Arial" w:cs="Arial"/>
          <w:color w:val="0D0D0D" w:themeColor="text1" w:themeTint="F2"/>
          <w:sz w:val="24"/>
          <w:szCs w:val="24"/>
        </w:rPr>
        <w:t xml:space="preserve">Дан краткий обзор </w:t>
      </w:r>
      <w:r w:rsidR="00E158AE" w:rsidRPr="00DD507D">
        <w:rPr>
          <w:rFonts w:ascii="Arial" w:hAnsi="Arial" w:cs="Arial"/>
          <w:color w:val="0D0D0D" w:themeColor="text1" w:themeTint="F2"/>
          <w:sz w:val="24"/>
          <w:szCs w:val="24"/>
        </w:rPr>
        <w:t>состояния здоровья детей с умственной отсталостью</w:t>
      </w:r>
      <w:r w:rsidR="00E158AE">
        <w:rPr>
          <w:rFonts w:ascii="Arial" w:hAnsi="Arial" w:cs="Arial"/>
          <w:color w:val="0D0D0D" w:themeColor="text1" w:themeTint="F2"/>
          <w:sz w:val="24"/>
          <w:szCs w:val="24"/>
        </w:rPr>
        <w:t xml:space="preserve"> и</w:t>
      </w:r>
      <w:r w:rsidR="001F1484"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клинико-психолого-педагогическ</w:t>
      </w:r>
      <w:r w:rsidR="001F1484" w:rsidRPr="00DD507D">
        <w:rPr>
          <w:rFonts w:ascii="Arial" w:hAnsi="Arial" w:cs="Arial"/>
          <w:color w:val="0D0D0D" w:themeColor="text1" w:themeTint="F2"/>
          <w:sz w:val="24"/>
          <w:szCs w:val="24"/>
        </w:rPr>
        <w:t>ие</w:t>
      </w:r>
      <w:r w:rsidRPr="00DD507D">
        <w:rPr>
          <w:rFonts w:ascii="Arial" w:hAnsi="Arial" w:cs="Arial"/>
          <w:color w:val="0D0D0D" w:themeColor="text1" w:themeTint="F2"/>
          <w:sz w:val="24"/>
          <w:szCs w:val="24"/>
        </w:rPr>
        <w:t xml:space="preserve"> характеристик</w:t>
      </w:r>
      <w:r w:rsidR="001F1484" w:rsidRPr="00DD507D">
        <w:rPr>
          <w:rFonts w:ascii="Arial" w:hAnsi="Arial" w:cs="Arial"/>
          <w:color w:val="0D0D0D" w:themeColor="text1" w:themeTint="F2"/>
          <w:sz w:val="24"/>
          <w:szCs w:val="24"/>
        </w:rPr>
        <w:t>и</w:t>
      </w:r>
      <w:r w:rsidRPr="00DD507D">
        <w:rPr>
          <w:rFonts w:ascii="Arial" w:hAnsi="Arial" w:cs="Arial"/>
          <w:color w:val="0D0D0D" w:themeColor="text1" w:themeTint="F2"/>
          <w:sz w:val="24"/>
          <w:szCs w:val="24"/>
        </w:rPr>
        <w:t xml:space="preserve"> </w:t>
      </w:r>
      <w:r w:rsidR="00E158AE">
        <w:rPr>
          <w:rFonts w:ascii="Arial" w:hAnsi="Arial" w:cs="Arial"/>
          <w:color w:val="0D0D0D" w:themeColor="text1" w:themeTint="F2"/>
          <w:sz w:val="24"/>
          <w:szCs w:val="24"/>
        </w:rPr>
        <w:t>воспитанников ДДИ.</w:t>
      </w:r>
      <w:r w:rsidRPr="00DD507D">
        <w:rPr>
          <w:rFonts w:ascii="Arial" w:hAnsi="Arial" w:cs="Arial"/>
          <w:color w:val="0D0D0D" w:themeColor="text1" w:themeTint="F2"/>
          <w:sz w:val="24"/>
          <w:szCs w:val="24"/>
        </w:rPr>
        <w:t xml:space="preserve"> </w:t>
      </w:r>
      <w:r w:rsidR="00E158AE">
        <w:rPr>
          <w:rFonts w:ascii="Arial" w:hAnsi="Arial" w:cs="Arial"/>
          <w:color w:val="0D0D0D" w:themeColor="text1" w:themeTint="F2"/>
          <w:sz w:val="24"/>
          <w:szCs w:val="24"/>
        </w:rPr>
        <w:t>Освещены вопросы создания развивающей и образовательной среды, содействующей развитию психических и личностных возможностей обучающихся,</w:t>
      </w:r>
      <w:r w:rsidRPr="00DD507D">
        <w:rPr>
          <w:rFonts w:ascii="Arial" w:hAnsi="Arial" w:cs="Arial"/>
          <w:color w:val="0D0D0D" w:themeColor="text1" w:themeTint="F2"/>
          <w:sz w:val="24"/>
          <w:szCs w:val="24"/>
        </w:rPr>
        <w:t xml:space="preserve"> </w:t>
      </w:r>
      <w:r w:rsidR="00E158AE">
        <w:rPr>
          <w:rFonts w:ascii="Arial" w:hAnsi="Arial" w:cs="Arial"/>
          <w:color w:val="0D0D0D" w:themeColor="text1" w:themeTint="F2"/>
          <w:sz w:val="24"/>
          <w:szCs w:val="24"/>
        </w:rPr>
        <w:t>правила подбора и повышения квалификаци</w:t>
      </w:r>
      <w:r w:rsidR="007A4BF6">
        <w:rPr>
          <w:rFonts w:ascii="Arial" w:hAnsi="Arial" w:cs="Arial"/>
          <w:color w:val="0D0D0D" w:themeColor="text1" w:themeTint="F2"/>
          <w:sz w:val="24"/>
          <w:szCs w:val="24"/>
        </w:rPr>
        <w:t xml:space="preserve">я </w:t>
      </w:r>
      <w:r w:rsidRPr="00DD507D">
        <w:rPr>
          <w:rFonts w:ascii="Arial" w:hAnsi="Arial" w:cs="Arial"/>
          <w:color w:val="0D0D0D" w:themeColor="text1" w:themeTint="F2"/>
          <w:sz w:val="24"/>
          <w:szCs w:val="24"/>
        </w:rPr>
        <w:t>педагогических кадров</w:t>
      </w:r>
      <w:r w:rsidR="007A4BF6">
        <w:rPr>
          <w:rFonts w:ascii="Arial" w:hAnsi="Arial" w:cs="Arial"/>
          <w:color w:val="0D0D0D" w:themeColor="text1" w:themeTint="F2"/>
          <w:sz w:val="24"/>
          <w:szCs w:val="24"/>
        </w:rPr>
        <w:t>, технологии</w:t>
      </w:r>
      <w:r w:rsidRPr="00DD507D">
        <w:rPr>
          <w:rFonts w:ascii="Arial" w:hAnsi="Arial" w:cs="Arial"/>
          <w:color w:val="0D0D0D" w:themeColor="text1" w:themeTint="F2"/>
          <w:sz w:val="24"/>
          <w:szCs w:val="24"/>
        </w:rPr>
        <w:t xml:space="preserve"> профилактики и коррекции эмоционального выгорания. </w:t>
      </w:r>
    </w:p>
    <w:p w:rsidR="00D31621" w:rsidRPr="00DD507D" w:rsidRDefault="00D31621" w:rsidP="00E369DE">
      <w:pPr>
        <w:spacing w:after="0" w:line="240" w:lineRule="auto"/>
        <w:ind w:firstLine="709"/>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Пособие будет полезно специалистам психолого-педагогического профиля (учителям-дефектологам, учителям</w:t>
      </w:r>
      <w:r w:rsidR="007A18CD" w:rsidRPr="00DD507D">
        <w:rPr>
          <w:rFonts w:ascii="Arial" w:eastAsia="Times New Roman" w:hAnsi="Arial" w:cs="Arial"/>
          <w:color w:val="0D0D0D" w:themeColor="text1" w:themeTint="F2"/>
          <w:sz w:val="24"/>
          <w:szCs w:val="24"/>
          <w:lang w:eastAsia="ru-RU"/>
        </w:rPr>
        <w:t>-</w:t>
      </w:r>
      <w:r w:rsidRPr="00DD507D">
        <w:rPr>
          <w:rFonts w:ascii="Arial" w:eastAsia="Times New Roman" w:hAnsi="Arial" w:cs="Arial"/>
          <w:color w:val="0D0D0D" w:themeColor="text1" w:themeTint="F2"/>
          <w:sz w:val="24"/>
          <w:szCs w:val="24"/>
          <w:lang w:eastAsia="ru-RU"/>
        </w:rPr>
        <w:t>логопедам, педагогам-психологам, педагогам дополнительного образования, социальным педагогам</w:t>
      </w:r>
      <w:r w:rsidR="00E369DE" w:rsidRPr="00DD507D">
        <w:rPr>
          <w:rFonts w:ascii="Arial" w:eastAsia="Times New Roman" w:hAnsi="Arial" w:cs="Arial"/>
          <w:color w:val="0D0D0D" w:themeColor="text1" w:themeTint="F2"/>
          <w:sz w:val="24"/>
          <w:szCs w:val="24"/>
          <w:lang w:eastAsia="ru-RU"/>
        </w:rPr>
        <w:t>, учителям</w:t>
      </w:r>
      <w:r w:rsidRPr="00DD507D">
        <w:rPr>
          <w:rFonts w:ascii="Arial" w:eastAsia="Times New Roman" w:hAnsi="Arial" w:cs="Arial"/>
          <w:color w:val="0D0D0D" w:themeColor="text1" w:themeTint="F2"/>
          <w:sz w:val="24"/>
          <w:szCs w:val="24"/>
          <w:lang w:eastAsia="ru-RU"/>
        </w:rPr>
        <w:t xml:space="preserve">), которые участвуют в образовании детей </w:t>
      </w:r>
      <w:r w:rsidR="00E369DE" w:rsidRPr="00DD507D">
        <w:rPr>
          <w:rFonts w:ascii="Arial" w:eastAsia="Times New Roman" w:hAnsi="Arial" w:cs="Arial"/>
          <w:color w:val="0D0D0D" w:themeColor="text1" w:themeTint="F2"/>
          <w:sz w:val="24"/>
          <w:szCs w:val="24"/>
          <w:lang w:eastAsia="ru-RU"/>
        </w:rPr>
        <w:t xml:space="preserve">с умственной отсталостью. </w:t>
      </w:r>
    </w:p>
    <w:p w:rsidR="00F873E6" w:rsidRPr="00DD507D" w:rsidRDefault="00F873E6" w:rsidP="00D31621">
      <w:pPr>
        <w:spacing w:after="0" w:line="360" w:lineRule="auto"/>
        <w:jc w:val="both"/>
        <w:rPr>
          <w:rFonts w:ascii="Times New Roman" w:hAnsi="Times New Roman" w:cs="Times New Roman"/>
          <w:color w:val="0D0D0D" w:themeColor="text1" w:themeTint="F2"/>
          <w:sz w:val="24"/>
          <w:szCs w:val="24"/>
        </w:rPr>
      </w:pPr>
    </w:p>
    <w:p w:rsidR="00F873E6" w:rsidRPr="00DD507D" w:rsidRDefault="00F873E6" w:rsidP="00F873E6">
      <w:pPr>
        <w:spacing w:after="0" w:line="240" w:lineRule="auto"/>
        <w:ind w:firstLine="709"/>
        <w:contextualSpacing/>
        <w:jc w:val="both"/>
        <w:rPr>
          <w:rFonts w:ascii="Arial" w:eastAsia="Times New Roman" w:hAnsi="Arial" w:cs="Arial"/>
          <w:color w:val="0D0D0D" w:themeColor="text1" w:themeTint="F2"/>
          <w:sz w:val="24"/>
          <w:szCs w:val="24"/>
        </w:rPr>
      </w:pPr>
    </w:p>
    <w:p w:rsidR="00F873E6" w:rsidRPr="00DD507D" w:rsidRDefault="00F873E6" w:rsidP="00F873E6">
      <w:pPr>
        <w:spacing w:after="0" w:line="240" w:lineRule="auto"/>
        <w:ind w:firstLine="709"/>
        <w:contextualSpacing/>
        <w:jc w:val="both"/>
        <w:rPr>
          <w:rFonts w:ascii="Arial" w:eastAsia="Times New Roman" w:hAnsi="Arial" w:cs="Arial"/>
          <w:color w:val="0D0D0D" w:themeColor="text1" w:themeTint="F2"/>
          <w:sz w:val="24"/>
          <w:szCs w:val="24"/>
        </w:rPr>
      </w:pPr>
    </w:p>
    <w:p w:rsidR="00F873E6" w:rsidRPr="00DD507D" w:rsidRDefault="00F873E6" w:rsidP="00F873E6">
      <w:pPr>
        <w:spacing w:after="0" w:line="240" w:lineRule="auto"/>
        <w:ind w:firstLine="709"/>
        <w:contextualSpacing/>
        <w:jc w:val="both"/>
        <w:rPr>
          <w:rFonts w:ascii="Arial" w:eastAsia="Times New Roman" w:hAnsi="Arial" w:cs="Arial"/>
          <w:color w:val="0D0D0D" w:themeColor="text1" w:themeTint="F2"/>
          <w:sz w:val="24"/>
          <w:szCs w:val="24"/>
        </w:rPr>
      </w:pPr>
    </w:p>
    <w:p w:rsidR="00F873E6" w:rsidRPr="00DD507D" w:rsidRDefault="00F873E6" w:rsidP="00F873E6">
      <w:pPr>
        <w:spacing w:after="0" w:line="360" w:lineRule="auto"/>
        <w:ind w:firstLine="709"/>
        <w:jc w:val="center"/>
        <w:rPr>
          <w:rFonts w:ascii="Arial" w:hAnsi="Arial" w:cs="Arial"/>
          <w:b/>
          <w:color w:val="0D0D0D" w:themeColor="text1" w:themeTint="F2"/>
          <w:sz w:val="24"/>
          <w:szCs w:val="24"/>
        </w:rPr>
      </w:pPr>
      <w:r w:rsidRPr="00DD507D">
        <w:rPr>
          <w:rFonts w:ascii="Arial" w:hAnsi="Arial" w:cs="Arial"/>
          <w:b/>
          <w:color w:val="0D0D0D" w:themeColor="text1" w:themeTint="F2"/>
          <w:sz w:val="24"/>
          <w:szCs w:val="24"/>
        </w:rPr>
        <w:t>Текстовое электронное издание</w:t>
      </w:r>
    </w:p>
    <w:p w:rsidR="00F873E6" w:rsidRPr="00DD507D" w:rsidRDefault="00F873E6" w:rsidP="00F873E6">
      <w:pPr>
        <w:spacing w:after="0" w:line="360" w:lineRule="auto"/>
        <w:ind w:firstLine="709"/>
        <w:jc w:val="center"/>
        <w:rPr>
          <w:rFonts w:ascii="Arial" w:hAnsi="Arial" w:cs="Arial"/>
          <w:b/>
          <w:color w:val="0D0D0D" w:themeColor="text1" w:themeTint="F2"/>
          <w:sz w:val="24"/>
          <w:szCs w:val="24"/>
        </w:rPr>
      </w:pPr>
      <w:r w:rsidRPr="00DD507D">
        <w:rPr>
          <w:rFonts w:ascii="Arial" w:hAnsi="Arial" w:cs="Arial"/>
          <w:b/>
          <w:color w:val="0D0D0D" w:themeColor="text1" w:themeTint="F2"/>
          <w:sz w:val="24"/>
          <w:szCs w:val="24"/>
        </w:rPr>
        <w:t>Минимальные системные требования</w:t>
      </w:r>
    </w:p>
    <w:p w:rsidR="00F873E6" w:rsidRPr="00DD507D" w:rsidRDefault="00F873E6" w:rsidP="00F873E6">
      <w:pPr>
        <w:pStyle w:val="a5"/>
        <w:shd w:val="clear" w:color="auto" w:fill="FFFFFF"/>
        <w:spacing w:before="0" w:beforeAutospacing="0" w:after="0" w:afterAutospacing="0"/>
        <w:jc w:val="center"/>
        <w:textAlignment w:val="baseline"/>
        <w:rPr>
          <w:rFonts w:ascii="Arial" w:hAnsi="Arial" w:cs="Arial"/>
          <w:color w:val="0D0D0D" w:themeColor="text1" w:themeTint="F2"/>
          <w:shd w:val="clear" w:color="auto" w:fill="FFFFFF"/>
        </w:rPr>
      </w:pPr>
      <w:r w:rsidRPr="00DD507D">
        <w:rPr>
          <w:rStyle w:val="a7"/>
          <w:rFonts w:ascii="Arial" w:hAnsi="Arial" w:cs="Arial"/>
          <w:color w:val="0D0D0D" w:themeColor="text1" w:themeTint="F2"/>
          <w:bdr w:val="none" w:sz="0" w:space="0" w:color="auto" w:frame="1"/>
        </w:rPr>
        <w:t xml:space="preserve">Компьютер: </w:t>
      </w:r>
      <w:r w:rsidRPr="00DD507D">
        <w:rPr>
          <w:rFonts w:ascii="Arial" w:hAnsi="Arial" w:cs="Arial"/>
          <w:color w:val="0D0D0D" w:themeColor="text1" w:themeTint="F2"/>
          <w:shd w:val="clear" w:color="auto" w:fill="FFFFFF"/>
        </w:rPr>
        <w:t>Intel Core i3 1,5 ГГц и выше; RAM 2Gb и выше; 4,5 Мб свободного пространства на жестком диске; CD/DVD-привод;</w:t>
      </w:r>
    </w:p>
    <w:p w:rsidR="00F873E6" w:rsidRPr="00DD507D" w:rsidRDefault="00F873E6" w:rsidP="00F873E6">
      <w:pPr>
        <w:pStyle w:val="a5"/>
        <w:shd w:val="clear" w:color="auto" w:fill="FFFFFF"/>
        <w:spacing w:before="0" w:beforeAutospacing="0" w:after="0" w:afterAutospacing="0"/>
        <w:jc w:val="center"/>
        <w:textAlignment w:val="baseline"/>
        <w:rPr>
          <w:rFonts w:ascii="Arial" w:hAnsi="Arial" w:cs="Arial"/>
          <w:color w:val="0D0D0D" w:themeColor="text1" w:themeTint="F2"/>
          <w:shd w:val="clear" w:color="auto" w:fill="FFFFFF"/>
        </w:rPr>
      </w:pPr>
      <w:r w:rsidRPr="00DD507D">
        <w:rPr>
          <w:rFonts w:ascii="Arial" w:hAnsi="Arial" w:cs="Arial"/>
          <w:color w:val="0D0D0D" w:themeColor="text1" w:themeTint="F2"/>
          <w:shd w:val="clear" w:color="auto" w:fill="FFFFFF"/>
        </w:rPr>
        <w:t>Операционная система: Windows 7/8/8.1/10/11;</w:t>
      </w:r>
    </w:p>
    <w:p w:rsidR="00F873E6" w:rsidRPr="00DD507D" w:rsidRDefault="00F873E6" w:rsidP="00F873E6">
      <w:pPr>
        <w:pStyle w:val="a5"/>
        <w:shd w:val="clear" w:color="auto" w:fill="FFFFFF"/>
        <w:spacing w:before="0" w:beforeAutospacing="0" w:after="0" w:afterAutospacing="0"/>
        <w:jc w:val="center"/>
        <w:textAlignment w:val="baseline"/>
        <w:rPr>
          <w:rStyle w:val="a7"/>
          <w:rFonts w:ascii="Arial" w:hAnsi="Arial" w:cs="Arial"/>
          <w:b w:val="0"/>
          <w:color w:val="0D0D0D" w:themeColor="text1" w:themeTint="F2"/>
          <w:bdr w:val="none" w:sz="0" w:space="0" w:color="auto" w:frame="1"/>
        </w:rPr>
      </w:pPr>
      <w:r w:rsidRPr="00DD507D">
        <w:rPr>
          <w:rFonts w:ascii="Arial" w:hAnsi="Arial" w:cs="Arial"/>
          <w:color w:val="0D0D0D" w:themeColor="text1" w:themeTint="F2"/>
          <w:shd w:val="clear" w:color="auto" w:fill="FFFFFF"/>
        </w:rPr>
        <w:t>Программное обеспечение: любая программа для просмотра pdf-файлов.</w:t>
      </w:r>
    </w:p>
    <w:p w:rsidR="00F873E6" w:rsidRPr="00DD507D" w:rsidRDefault="00F873E6" w:rsidP="00F873E6">
      <w:pPr>
        <w:pStyle w:val="a5"/>
        <w:shd w:val="clear" w:color="auto" w:fill="FFFFFF"/>
        <w:spacing w:before="0" w:beforeAutospacing="0" w:after="0" w:afterAutospacing="0"/>
        <w:textAlignment w:val="baseline"/>
        <w:rPr>
          <w:rStyle w:val="a7"/>
          <w:rFonts w:ascii="Arial" w:hAnsi="Arial" w:cs="Arial"/>
          <w:b w:val="0"/>
          <w:color w:val="0D0D0D" w:themeColor="text1" w:themeTint="F2"/>
          <w:bdr w:val="none" w:sz="0" w:space="0" w:color="auto" w:frame="1"/>
        </w:rPr>
      </w:pPr>
    </w:p>
    <w:p w:rsidR="00F873E6" w:rsidRPr="00DD507D" w:rsidRDefault="00F873E6"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F873E6" w:rsidRPr="00DD507D" w:rsidRDefault="00F873E6"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132F0E" w:rsidRPr="00DD507D" w:rsidRDefault="00132F0E"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6C1B09" w:rsidRPr="00DD507D" w:rsidRDefault="006C1B09"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D170D5" w:rsidRPr="00DD507D" w:rsidRDefault="00D170D5"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F873E6" w:rsidRPr="00DD507D" w:rsidRDefault="00F873E6"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F873E6" w:rsidRPr="00DD507D" w:rsidRDefault="00F873E6" w:rsidP="00890EC3">
      <w:pPr>
        <w:pStyle w:val="a5"/>
        <w:shd w:val="clear" w:color="auto" w:fill="FFFFFF"/>
        <w:spacing w:before="0" w:beforeAutospacing="0" w:after="0" w:afterAutospacing="0"/>
        <w:jc w:val="right"/>
        <w:textAlignment w:val="baseline"/>
        <w:rPr>
          <w:rStyle w:val="a7"/>
          <w:rFonts w:ascii="Arial" w:hAnsi="Arial" w:cs="Arial"/>
          <w:color w:val="0D0D0D" w:themeColor="text1" w:themeTint="F2"/>
          <w:bdr w:val="none" w:sz="0" w:space="0" w:color="auto" w:frame="1"/>
        </w:rPr>
      </w:pPr>
      <w:r w:rsidRPr="00DD507D">
        <w:rPr>
          <w:rStyle w:val="a7"/>
          <w:rFonts w:ascii="Arial" w:hAnsi="Arial" w:cs="Arial"/>
          <w:color w:val="0D0D0D" w:themeColor="text1" w:themeTint="F2"/>
          <w:bdr w:val="none" w:sz="0" w:space="0" w:color="auto" w:frame="1"/>
        </w:rPr>
        <w:t xml:space="preserve">ISBN </w:t>
      </w:r>
      <w:r w:rsidR="00890EC3" w:rsidRPr="00890EC3">
        <w:rPr>
          <w:rStyle w:val="a7"/>
          <w:rFonts w:ascii="Arial" w:hAnsi="Arial" w:cs="Arial"/>
          <w:color w:val="0D0D0D" w:themeColor="text1" w:themeTint="F2"/>
          <w:bdr w:val="none" w:sz="0" w:space="0" w:color="auto" w:frame="1"/>
        </w:rPr>
        <w:t>978-5-907593-44-2</w:t>
      </w:r>
    </w:p>
    <w:p w:rsidR="007339D6" w:rsidRPr="00DD507D" w:rsidRDefault="007339D6"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7339D6" w:rsidRPr="00DD507D" w:rsidRDefault="007339D6" w:rsidP="00F873E6">
      <w:pPr>
        <w:pStyle w:val="a5"/>
        <w:shd w:val="clear" w:color="auto" w:fill="FFFFFF"/>
        <w:spacing w:before="0" w:beforeAutospacing="0" w:after="0" w:afterAutospacing="0"/>
        <w:textAlignment w:val="baseline"/>
        <w:rPr>
          <w:rStyle w:val="a7"/>
          <w:rFonts w:ascii="Arial" w:hAnsi="Arial" w:cs="Arial"/>
          <w:color w:val="0D0D0D" w:themeColor="text1" w:themeTint="F2"/>
          <w:bdr w:val="none" w:sz="0" w:space="0" w:color="auto" w:frame="1"/>
        </w:rPr>
      </w:pPr>
    </w:p>
    <w:p w:rsidR="00AB7C43" w:rsidRPr="00DD507D" w:rsidRDefault="00F873E6" w:rsidP="00AB7C43">
      <w:pPr>
        <w:spacing w:after="0"/>
        <w:contextualSpacing/>
        <w:jc w:val="right"/>
        <w:rPr>
          <w:rFonts w:ascii="Arial" w:eastAsia="Times New Roman" w:hAnsi="Arial" w:cs="Arial"/>
          <w:b/>
          <w:color w:val="0D0D0D" w:themeColor="text1" w:themeTint="F2"/>
          <w:sz w:val="27"/>
          <w:szCs w:val="27"/>
        </w:rPr>
      </w:pPr>
      <w:r w:rsidRPr="00DD507D">
        <w:rPr>
          <w:rStyle w:val="a7"/>
          <w:rFonts w:ascii="Arial" w:hAnsi="Arial" w:cs="Arial"/>
          <w:color w:val="0D0D0D" w:themeColor="text1" w:themeTint="F2"/>
          <w:sz w:val="27"/>
          <w:szCs w:val="27"/>
          <w:bdr w:val="none" w:sz="0" w:space="0" w:color="auto" w:frame="1"/>
        </w:rPr>
        <w:t xml:space="preserve">© </w:t>
      </w:r>
      <w:r w:rsidR="00AB7C43" w:rsidRPr="00DD507D">
        <w:rPr>
          <w:rFonts w:ascii="Arial" w:eastAsia="Times New Roman" w:hAnsi="Arial" w:cs="Arial"/>
          <w:b/>
          <w:color w:val="0D0D0D" w:themeColor="text1" w:themeTint="F2"/>
          <w:sz w:val="27"/>
          <w:szCs w:val="27"/>
        </w:rPr>
        <w:t>С.Б. Лазуренко, К.А. Боженкова,</w:t>
      </w:r>
      <w:r w:rsidR="00AA2E45" w:rsidRPr="00DD507D">
        <w:rPr>
          <w:rFonts w:ascii="Arial" w:eastAsia="Times New Roman" w:hAnsi="Arial" w:cs="Arial"/>
          <w:b/>
          <w:color w:val="0D0D0D" w:themeColor="text1" w:themeTint="F2"/>
          <w:sz w:val="27"/>
          <w:szCs w:val="27"/>
        </w:rPr>
        <w:t xml:space="preserve"> И. Н. Нурлыгаянов,</w:t>
      </w:r>
    </w:p>
    <w:p w:rsidR="00F873E6" w:rsidRPr="00DD507D" w:rsidRDefault="00AB7C43" w:rsidP="00AB7C43">
      <w:pPr>
        <w:pStyle w:val="a5"/>
        <w:shd w:val="clear" w:color="auto" w:fill="FFFFFF"/>
        <w:spacing w:before="0" w:beforeAutospacing="0" w:after="0" w:afterAutospacing="0" w:line="276" w:lineRule="auto"/>
        <w:jc w:val="right"/>
        <w:textAlignment w:val="baseline"/>
        <w:rPr>
          <w:rStyle w:val="a7"/>
          <w:rFonts w:ascii="Arial" w:hAnsi="Arial" w:cs="Arial"/>
          <w:b w:val="0"/>
          <w:bCs w:val="0"/>
          <w:color w:val="0D0D0D" w:themeColor="text1" w:themeTint="F2"/>
          <w:sz w:val="27"/>
          <w:szCs w:val="27"/>
          <w:bdr w:val="none" w:sz="0" w:space="0" w:color="auto" w:frame="1"/>
        </w:rPr>
      </w:pPr>
      <w:r w:rsidRPr="00DD507D">
        <w:rPr>
          <w:rFonts w:ascii="Arial" w:hAnsi="Arial" w:cs="Arial"/>
          <w:b/>
          <w:color w:val="0D0D0D" w:themeColor="text1" w:themeTint="F2"/>
          <w:sz w:val="27"/>
          <w:szCs w:val="27"/>
        </w:rPr>
        <w:t xml:space="preserve"> Н.Н. Павлова, А.В. Голубчикова, Е.А. Медведева, М.С. Горохова</w:t>
      </w:r>
    </w:p>
    <w:p w:rsidR="00F873E6" w:rsidRPr="00DD507D" w:rsidRDefault="00F873E6" w:rsidP="00F873E6">
      <w:pPr>
        <w:pStyle w:val="a5"/>
        <w:shd w:val="clear" w:color="auto" w:fill="FFFFFF"/>
        <w:spacing w:before="0" w:beforeAutospacing="0" w:after="0" w:afterAutospacing="0" w:line="276" w:lineRule="auto"/>
        <w:jc w:val="right"/>
        <w:textAlignment w:val="baseline"/>
        <w:rPr>
          <w:rStyle w:val="a7"/>
          <w:rFonts w:ascii="Arial" w:hAnsi="Arial" w:cs="Arial"/>
          <w:color w:val="0D0D0D" w:themeColor="text1" w:themeTint="F2"/>
          <w:sz w:val="27"/>
          <w:szCs w:val="27"/>
          <w:bdr w:val="none" w:sz="0" w:space="0" w:color="auto" w:frame="1"/>
        </w:rPr>
      </w:pPr>
      <w:r w:rsidRPr="00DD507D">
        <w:rPr>
          <w:rStyle w:val="a7"/>
          <w:rFonts w:ascii="Arial" w:hAnsi="Arial" w:cs="Arial"/>
          <w:color w:val="0D0D0D" w:themeColor="text1" w:themeTint="F2"/>
          <w:sz w:val="27"/>
          <w:szCs w:val="27"/>
          <w:bdr w:val="none" w:sz="0" w:space="0" w:color="auto" w:frame="1"/>
        </w:rPr>
        <w:t>©ФГБНУ «ИКП», 2023</w:t>
      </w:r>
    </w:p>
    <w:p w:rsidR="000C45DB" w:rsidRPr="00DD507D" w:rsidRDefault="000C45DB" w:rsidP="006C1B09">
      <w:pPr>
        <w:spacing w:after="0" w:line="240" w:lineRule="auto"/>
        <w:jc w:val="both"/>
        <w:rPr>
          <w:rFonts w:ascii="Times New Roman" w:eastAsia="Times New Roman" w:hAnsi="Times New Roman"/>
          <w:color w:val="0D0D0D" w:themeColor="text1" w:themeTint="F2"/>
          <w:sz w:val="24"/>
          <w:szCs w:val="24"/>
        </w:rPr>
      </w:pPr>
    </w:p>
    <w:sdt>
      <w:sdtPr>
        <w:rPr>
          <w:rFonts w:ascii="Arial" w:eastAsiaTheme="minorHAnsi" w:hAnsi="Arial" w:cs="Arial"/>
          <w:b/>
          <w:bCs/>
          <w:color w:val="0D0D0D" w:themeColor="text1" w:themeTint="F2"/>
          <w:sz w:val="24"/>
          <w:szCs w:val="24"/>
          <w:lang w:eastAsia="en-US"/>
        </w:rPr>
        <w:id w:val="-1033192754"/>
        <w:docPartObj>
          <w:docPartGallery w:val="Table of Contents"/>
          <w:docPartUnique/>
        </w:docPartObj>
      </w:sdtPr>
      <w:sdtEndPr>
        <w:rPr>
          <w:b w:val="0"/>
        </w:rPr>
      </w:sdtEndPr>
      <w:sdtContent>
        <w:p w:rsidR="000C45DB" w:rsidRPr="00DD507D" w:rsidRDefault="000C45DB" w:rsidP="00B1669C">
          <w:pPr>
            <w:pStyle w:val="ab"/>
            <w:spacing w:before="0" w:line="276" w:lineRule="auto"/>
            <w:jc w:val="center"/>
            <w:rPr>
              <w:rFonts w:ascii="Arial" w:hAnsi="Arial" w:cs="Arial"/>
              <w:b/>
              <w:bCs/>
              <w:color w:val="0D0D0D" w:themeColor="text1" w:themeTint="F2"/>
              <w:sz w:val="26"/>
              <w:szCs w:val="26"/>
            </w:rPr>
          </w:pPr>
          <w:r w:rsidRPr="00DD507D">
            <w:rPr>
              <w:rFonts w:ascii="Arial" w:hAnsi="Arial" w:cs="Arial"/>
              <w:b/>
              <w:bCs/>
              <w:color w:val="0D0D0D" w:themeColor="text1" w:themeTint="F2"/>
              <w:sz w:val="26"/>
              <w:szCs w:val="26"/>
            </w:rPr>
            <w:t>Оглавление</w:t>
          </w:r>
        </w:p>
        <w:p w:rsidR="007E7FEB" w:rsidRPr="0007036F" w:rsidRDefault="00C22C43">
          <w:pPr>
            <w:pStyle w:val="12"/>
            <w:rPr>
              <w:rFonts w:eastAsiaTheme="minorEastAsia"/>
              <w:color w:val="auto"/>
              <w:lang w:eastAsia="ru-RU"/>
            </w:rPr>
          </w:pPr>
          <w:r w:rsidRPr="0007036F">
            <w:rPr>
              <w:rFonts w:eastAsiaTheme="minorEastAsia"/>
              <w:lang w:eastAsia="ru-RU"/>
            </w:rPr>
            <w:fldChar w:fldCharType="begin"/>
          </w:r>
          <w:r w:rsidR="000C45DB" w:rsidRPr="0007036F">
            <w:instrText xml:space="preserve"> TOC \o "1-3" \h \z \u </w:instrText>
          </w:r>
          <w:r w:rsidRPr="0007036F">
            <w:rPr>
              <w:rFonts w:eastAsiaTheme="minorEastAsia"/>
              <w:lang w:eastAsia="ru-RU"/>
            </w:rPr>
            <w:fldChar w:fldCharType="separate"/>
          </w:r>
          <w:hyperlink w:anchor="_Toc158031909" w:history="1">
            <w:r w:rsidR="007E7FEB" w:rsidRPr="0007036F">
              <w:rPr>
                <w:rStyle w:val="a3"/>
              </w:rPr>
              <w:t>Введение</w:t>
            </w:r>
            <w:r w:rsidR="007E7FEB" w:rsidRPr="0007036F">
              <w:rPr>
                <w:webHidden/>
              </w:rPr>
              <w:tab/>
            </w:r>
            <w:r w:rsidR="007E7FEB" w:rsidRPr="0007036F">
              <w:rPr>
                <w:webHidden/>
              </w:rPr>
              <w:fldChar w:fldCharType="begin"/>
            </w:r>
            <w:r w:rsidR="007E7FEB" w:rsidRPr="0007036F">
              <w:rPr>
                <w:webHidden/>
              </w:rPr>
              <w:instrText xml:space="preserve"> PAGEREF _Toc158031909 \h </w:instrText>
            </w:r>
            <w:r w:rsidR="007E7FEB" w:rsidRPr="0007036F">
              <w:rPr>
                <w:webHidden/>
              </w:rPr>
            </w:r>
            <w:r w:rsidR="007E7FEB" w:rsidRPr="0007036F">
              <w:rPr>
                <w:webHidden/>
              </w:rPr>
              <w:fldChar w:fldCharType="separate"/>
            </w:r>
            <w:r w:rsidR="00890EC3">
              <w:rPr>
                <w:webHidden/>
              </w:rPr>
              <w:t>4</w:t>
            </w:r>
            <w:r w:rsidR="007E7FEB" w:rsidRPr="0007036F">
              <w:rPr>
                <w:webHidden/>
              </w:rPr>
              <w:fldChar w:fldCharType="end"/>
            </w:r>
          </w:hyperlink>
        </w:p>
        <w:p w:rsidR="007E7FEB" w:rsidRPr="0007036F" w:rsidRDefault="00323132">
          <w:pPr>
            <w:pStyle w:val="12"/>
            <w:rPr>
              <w:rFonts w:eastAsiaTheme="minorEastAsia"/>
              <w:color w:val="auto"/>
              <w:lang w:eastAsia="ru-RU"/>
            </w:rPr>
          </w:pPr>
          <w:hyperlink w:anchor="_Toc158031910" w:history="1">
            <w:r w:rsidR="007E7FEB" w:rsidRPr="0007036F">
              <w:rPr>
                <w:rStyle w:val="a3"/>
              </w:rPr>
              <w:t>1. Теоретические и нормативно-правовые аспекты образования детей с умственной отсталостью в ДДИ</w:t>
            </w:r>
            <w:r w:rsidR="007E7FEB" w:rsidRPr="0007036F">
              <w:rPr>
                <w:webHidden/>
              </w:rPr>
              <w:tab/>
            </w:r>
            <w:r w:rsidR="007E7FEB" w:rsidRPr="0007036F">
              <w:rPr>
                <w:webHidden/>
              </w:rPr>
              <w:fldChar w:fldCharType="begin"/>
            </w:r>
            <w:r w:rsidR="007E7FEB" w:rsidRPr="0007036F">
              <w:rPr>
                <w:webHidden/>
              </w:rPr>
              <w:instrText xml:space="preserve"> PAGEREF _Toc158031910 \h </w:instrText>
            </w:r>
            <w:r w:rsidR="007E7FEB" w:rsidRPr="0007036F">
              <w:rPr>
                <w:webHidden/>
              </w:rPr>
            </w:r>
            <w:r w:rsidR="007E7FEB" w:rsidRPr="0007036F">
              <w:rPr>
                <w:webHidden/>
              </w:rPr>
              <w:fldChar w:fldCharType="separate"/>
            </w:r>
            <w:r w:rsidR="00890EC3">
              <w:rPr>
                <w:webHidden/>
              </w:rPr>
              <w:t>5</w:t>
            </w:r>
            <w:r w:rsidR="007E7FEB" w:rsidRPr="0007036F">
              <w:rPr>
                <w:webHidden/>
              </w:rPr>
              <w:fldChar w:fldCharType="end"/>
            </w:r>
          </w:hyperlink>
        </w:p>
        <w:p w:rsidR="007E7FEB" w:rsidRPr="0007036F" w:rsidRDefault="00323132">
          <w:pPr>
            <w:pStyle w:val="22"/>
            <w:tabs>
              <w:tab w:val="right" w:leader="dot" w:pos="9060"/>
            </w:tabs>
            <w:rPr>
              <w:rFonts w:ascii="Arial" w:hAnsi="Arial" w:cs="Arial"/>
              <w:noProof/>
              <w:sz w:val="24"/>
              <w:szCs w:val="24"/>
            </w:rPr>
          </w:pPr>
          <w:hyperlink w:anchor="_Toc158031911" w:history="1">
            <w:r w:rsidR="007E7FEB" w:rsidRPr="0007036F">
              <w:rPr>
                <w:rStyle w:val="a3"/>
                <w:rFonts w:ascii="Arial" w:hAnsi="Arial" w:cs="Arial"/>
                <w:bCs/>
                <w:noProof/>
                <w:sz w:val="24"/>
                <w:szCs w:val="24"/>
              </w:rPr>
              <w:t>1.1. Нормативно-правовые аспекты организации образовательного процесса</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_Toc158031911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5</w:t>
            </w:r>
            <w:r w:rsidR="007E7FEB" w:rsidRPr="0007036F">
              <w:rPr>
                <w:rFonts w:ascii="Arial" w:hAnsi="Arial" w:cs="Arial"/>
                <w:noProof/>
                <w:webHidden/>
                <w:sz w:val="24"/>
                <w:szCs w:val="24"/>
              </w:rPr>
              <w:fldChar w:fldCharType="end"/>
            </w:r>
          </w:hyperlink>
        </w:p>
        <w:p w:rsidR="007E7FEB" w:rsidRPr="0007036F" w:rsidRDefault="00323132">
          <w:pPr>
            <w:pStyle w:val="22"/>
            <w:tabs>
              <w:tab w:val="right" w:leader="dot" w:pos="9060"/>
            </w:tabs>
            <w:rPr>
              <w:rFonts w:ascii="Arial" w:hAnsi="Arial" w:cs="Arial"/>
              <w:noProof/>
              <w:sz w:val="24"/>
              <w:szCs w:val="24"/>
            </w:rPr>
          </w:pPr>
          <w:hyperlink w:anchor="_Toc158031912" w:history="1">
            <w:r w:rsidR="007E7FEB" w:rsidRPr="0007036F">
              <w:rPr>
                <w:rStyle w:val="a3"/>
                <w:rFonts w:ascii="Arial" w:hAnsi="Arial" w:cs="Arial"/>
                <w:bCs/>
                <w:noProof/>
                <w:sz w:val="24"/>
                <w:szCs w:val="24"/>
              </w:rPr>
              <w:t>1.2. Трудовые функции специалистов, обеспечивающих реализацию образовательного процесса воспитанников ДДИ</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_Toc158031912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8</w:t>
            </w:r>
            <w:r w:rsidR="007E7FEB" w:rsidRPr="0007036F">
              <w:rPr>
                <w:rFonts w:ascii="Arial" w:hAnsi="Arial" w:cs="Arial"/>
                <w:noProof/>
                <w:webHidden/>
                <w:sz w:val="24"/>
                <w:szCs w:val="24"/>
              </w:rPr>
              <w:fldChar w:fldCharType="end"/>
            </w:r>
          </w:hyperlink>
        </w:p>
        <w:p w:rsidR="007E7FEB" w:rsidRPr="0007036F" w:rsidRDefault="00323132">
          <w:pPr>
            <w:pStyle w:val="22"/>
            <w:tabs>
              <w:tab w:val="right" w:leader="dot" w:pos="9060"/>
            </w:tabs>
            <w:rPr>
              <w:rFonts w:ascii="Arial" w:hAnsi="Arial" w:cs="Arial"/>
              <w:noProof/>
              <w:sz w:val="24"/>
              <w:szCs w:val="24"/>
            </w:rPr>
          </w:pPr>
          <w:hyperlink w:anchor="_Toc158031913" w:history="1">
            <w:r w:rsidR="007E7FEB" w:rsidRPr="0007036F">
              <w:rPr>
                <w:rStyle w:val="a3"/>
                <w:rFonts w:ascii="Arial" w:hAnsi="Arial" w:cs="Arial"/>
                <w:noProof/>
                <w:sz w:val="24"/>
                <w:szCs w:val="24"/>
              </w:rPr>
              <w:t>1.3. Клинико-психолого-педагогическая характеристика и состояние здоровья детей с умственной отсталостью</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_Toc158031913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16</w:t>
            </w:r>
            <w:r w:rsidR="007E7FEB" w:rsidRPr="0007036F">
              <w:rPr>
                <w:rFonts w:ascii="Arial" w:hAnsi="Arial" w:cs="Arial"/>
                <w:noProof/>
                <w:webHidden/>
                <w:sz w:val="24"/>
                <w:szCs w:val="24"/>
              </w:rPr>
              <w:fldChar w:fldCharType="end"/>
            </w:r>
          </w:hyperlink>
        </w:p>
        <w:p w:rsidR="007E7FEB" w:rsidRPr="0007036F" w:rsidRDefault="00323132">
          <w:pPr>
            <w:pStyle w:val="12"/>
            <w:rPr>
              <w:rFonts w:eastAsiaTheme="minorEastAsia"/>
              <w:color w:val="auto"/>
              <w:lang w:eastAsia="ru-RU"/>
            </w:rPr>
          </w:pPr>
          <w:hyperlink w:anchor="_Toc158031914" w:history="1">
            <w:r w:rsidR="007E7FEB" w:rsidRPr="0007036F">
              <w:rPr>
                <w:rStyle w:val="a3"/>
              </w:rPr>
              <w:t>2. Организация образования обучающихся с умственной отсталостью</w:t>
            </w:r>
            <w:r w:rsidR="007E7FEB" w:rsidRPr="0007036F">
              <w:rPr>
                <w:webHidden/>
              </w:rPr>
              <w:tab/>
            </w:r>
            <w:r w:rsidR="007E7FEB" w:rsidRPr="0007036F">
              <w:rPr>
                <w:webHidden/>
              </w:rPr>
              <w:fldChar w:fldCharType="begin"/>
            </w:r>
            <w:r w:rsidR="007E7FEB" w:rsidRPr="0007036F">
              <w:rPr>
                <w:webHidden/>
              </w:rPr>
              <w:instrText xml:space="preserve"> PAGEREF _Toc158031914 \h </w:instrText>
            </w:r>
            <w:r w:rsidR="007E7FEB" w:rsidRPr="0007036F">
              <w:rPr>
                <w:webHidden/>
              </w:rPr>
            </w:r>
            <w:r w:rsidR="007E7FEB" w:rsidRPr="0007036F">
              <w:rPr>
                <w:webHidden/>
              </w:rPr>
              <w:fldChar w:fldCharType="separate"/>
            </w:r>
            <w:r w:rsidR="00890EC3">
              <w:rPr>
                <w:webHidden/>
              </w:rPr>
              <w:t>19</w:t>
            </w:r>
            <w:r w:rsidR="007E7FEB" w:rsidRPr="0007036F">
              <w:rPr>
                <w:webHidden/>
              </w:rPr>
              <w:fldChar w:fldCharType="end"/>
            </w:r>
          </w:hyperlink>
        </w:p>
        <w:p w:rsidR="007E7FEB" w:rsidRPr="0007036F" w:rsidRDefault="00323132">
          <w:pPr>
            <w:pStyle w:val="22"/>
            <w:tabs>
              <w:tab w:val="right" w:leader="dot" w:pos="9060"/>
            </w:tabs>
            <w:rPr>
              <w:rFonts w:ascii="Arial" w:hAnsi="Arial" w:cs="Arial"/>
              <w:noProof/>
              <w:sz w:val="24"/>
              <w:szCs w:val="24"/>
            </w:rPr>
          </w:pPr>
          <w:hyperlink w:anchor="_Toc158031915" w:history="1">
            <w:r w:rsidR="007E7FEB" w:rsidRPr="0007036F">
              <w:rPr>
                <w:rStyle w:val="a3"/>
                <w:rFonts w:ascii="Arial" w:hAnsi="Arial" w:cs="Arial"/>
                <w:noProof/>
                <w:sz w:val="24"/>
                <w:szCs w:val="24"/>
              </w:rPr>
              <w:t>2.1. Особенности и форматы образования воспитанников ДДИ с легкой умственной отсталостью</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_Toc158031915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19</w:t>
            </w:r>
            <w:r w:rsidR="007E7FEB" w:rsidRPr="0007036F">
              <w:rPr>
                <w:rFonts w:ascii="Arial" w:hAnsi="Arial" w:cs="Arial"/>
                <w:noProof/>
                <w:webHidden/>
                <w:sz w:val="24"/>
                <w:szCs w:val="24"/>
              </w:rPr>
              <w:fldChar w:fldCharType="end"/>
            </w:r>
          </w:hyperlink>
        </w:p>
        <w:p w:rsidR="007E7FEB" w:rsidRPr="0007036F" w:rsidRDefault="00323132">
          <w:pPr>
            <w:pStyle w:val="22"/>
            <w:tabs>
              <w:tab w:val="right" w:leader="dot" w:pos="9060"/>
            </w:tabs>
            <w:rPr>
              <w:rFonts w:ascii="Arial" w:hAnsi="Arial" w:cs="Arial"/>
              <w:noProof/>
              <w:sz w:val="24"/>
              <w:szCs w:val="24"/>
            </w:rPr>
          </w:pPr>
          <w:hyperlink w:anchor="_Toc158031916" w:history="1">
            <w:r w:rsidR="007E7FEB" w:rsidRPr="0007036F">
              <w:rPr>
                <w:rStyle w:val="a3"/>
                <w:rFonts w:ascii="Arial" w:hAnsi="Arial" w:cs="Arial"/>
                <w:noProof/>
                <w:sz w:val="24"/>
                <w:szCs w:val="24"/>
              </w:rPr>
              <w:t>2.2. Особенности и форматы образования воспитанников ДДИ с умеренной умственной отсталостью</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_Toc158031916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22</w:t>
            </w:r>
            <w:r w:rsidR="007E7FEB" w:rsidRPr="0007036F">
              <w:rPr>
                <w:rFonts w:ascii="Arial" w:hAnsi="Arial" w:cs="Arial"/>
                <w:noProof/>
                <w:webHidden/>
                <w:sz w:val="24"/>
                <w:szCs w:val="24"/>
              </w:rPr>
              <w:fldChar w:fldCharType="end"/>
            </w:r>
          </w:hyperlink>
        </w:p>
        <w:p w:rsidR="007E7FEB" w:rsidRPr="0007036F" w:rsidRDefault="00323132">
          <w:pPr>
            <w:pStyle w:val="22"/>
            <w:tabs>
              <w:tab w:val="right" w:leader="dot" w:pos="9060"/>
            </w:tabs>
            <w:rPr>
              <w:rFonts w:ascii="Arial" w:hAnsi="Arial" w:cs="Arial"/>
              <w:noProof/>
              <w:sz w:val="24"/>
              <w:szCs w:val="24"/>
            </w:rPr>
          </w:pPr>
          <w:hyperlink w:anchor="_Toc158031917" w:history="1">
            <w:r w:rsidR="007E7FEB" w:rsidRPr="0007036F">
              <w:rPr>
                <w:rStyle w:val="a3"/>
                <w:rFonts w:ascii="Arial" w:hAnsi="Arial" w:cs="Arial"/>
                <w:noProof/>
                <w:sz w:val="24"/>
                <w:szCs w:val="24"/>
              </w:rPr>
              <w:t>2.3. Особенности и форматы образования воспитанников ДДИ с тяжелой и глубокой умственной отсталостью, тяжелыми множественными нарушениями развития</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_Toc158031917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28</w:t>
            </w:r>
            <w:r w:rsidR="007E7FEB" w:rsidRPr="0007036F">
              <w:rPr>
                <w:rFonts w:ascii="Arial" w:hAnsi="Arial" w:cs="Arial"/>
                <w:noProof/>
                <w:webHidden/>
                <w:sz w:val="24"/>
                <w:szCs w:val="24"/>
              </w:rPr>
              <w:fldChar w:fldCharType="end"/>
            </w:r>
          </w:hyperlink>
        </w:p>
        <w:p w:rsidR="007E7FEB" w:rsidRPr="0007036F" w:rsidRDefault="00323132">
          <w:pPr>
            <w:pStyle w:val="12"/>
            <w:rPr>
              <w:rFonts w:eastAsiaTheme="minorEastAsia"/>
              <w:color w:val="auto"/>
              <w:lang w:eastAsia="ru-RU"/>
            </w:rPr>
          </w:pPr>
          <w:hyperlink w:anchor="_Toc158031918" w:history="1">
            <w:r w:rsidR="007E7FEB" w:rsidRPr="0007036F">
              <w:rPr>
                <w:rStyle w:val="a3"/>
              </w:rPr>
              <w:t>3. Организация психолого-педагогических и средовых условий обеспечения образования</w:t>
            </w:r>
            <w:r w:rsidR="007E7FEB" w:rsidRPr="0007036F">
              <w:rPr>
                <w:webHidden/>
              </w:rPr>
              <w:tab/>
            </w:r>
            <w:r w:rsidR="007E7FEB" w:rsidRPr="0007036F">
              <w:rPr>
                <w:webHidden/>
              </w:rPr>
              <w:fldChar w:fldCharType="begin"/>
            </w:r>
            <w:r w:rsidR="007E7FEB" w:rsidRPr="0007036F">
              <w:rPr>
                <w:webHidden/>
              </w:rPr>
              <w:instrText xml:space="preserve"> PAGEREF _Toc158031918 \h </w:instrText>
            </w:r>
            <w:r w:rsidR="007E7FEB" w:rsidRPr="0007036F">
              <w:rPr>
                <w:webHidden/>
              </w:rPr>
            </w:r>
            <w:r w:rsidR="007E7FEB" w:rsidRPr="0007036F">
              <w:rPr>
                <w:webHidden/>
              </w:rPr>
              <w:fldChar w:fldCharType="separate"/>
            </w:r>
            <w:r w:rsidR="00890EC3">
              <w:rPr>
                <w:webHidden/>
              </w:rPr>
              <w:t>39</w:t>
            </w:r>
            <w:r w:rsidR="007E7FEB" w:rsidRPr="0007036F">
              <w:rPr>
                <w:webHidden/>
              </w:rPr>
              <w:fldChar w:fldCharType="end"/>
            </w:r>
          </w:hyperlink>
        </w:p>
        <w:p w:rsidR="007E7FEB" w:rsidRPr="0007036F" w:rsidRDefault="00323132">
          <w:pPr>
            <w:pStyle w:val="22"/>
            <w:tabs>
              <w:tab w:val="right" w:leader="dot" w:pos="9060"/>
            </w:tabs>
            <w:rPr>
              <w:rFonts w:ascii="Arial" w:hAnsi="Arial" w:cs="Arial"/>
              <w:noProof/>
              <w:sz w:val="24"/>
              <w:szCs w:val="24"/>
            </w:rPr>
          </w:pPr>
          <w:hyperlink w:anchor="_Toc158031919" w:history="1">
            <w:r w:rsidR="007E7FEB" w:rsidRPr="0007036F">
              <w:rPr>
                <w:rStyle w:val="a3"/>
                <w:rFonts w:ascii="Arial" w:hAnsi="Arial" w:cs="Arial"/>
                <w:noProof/>
                <w:sz w:val="24"/>
                <w:szCs w:val="24"/>
              </w:rPr>
              <w:t>3.1. Формирование пространственно-предметного компонента образовательной среды</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_Toc158031919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39</w:t>
            </w:r>
            <w:r w:rsidR="007E7FEB" w:rsidRPr="0007036F">
              <w:rPr>
                <w:rFonts w:ascii="Arial" w:hAnsi="Arial" w:cs="Arial"/>
                <w:noProof/>
                <w:webHidden/>
                <w:sz w:val="24"/>
                <w:szCs w:val="24"/>
              </w:rPr>
              <w:fldChar w:fldCharType="end"/>
            </w:r>
          </w:hyperlink>
        </w:p>
        <w:p w:rsidR="007E7FEB" w:rsidRPr="0007036F" w:rsidRDefault="00323132">
          <w:pPr>
            <w:pStyle w:val="22"/>
            <w:tabs>
              <w:tab w:val="right" w:leader="dot" w:pos="9060"/>
            </w:tabs>
            <w:rPr>
              <w:rFonts w:ascii="Arial" w:hAnsi="Arial" w:cs="Arial"/>
              <w:noProof/>
              <w:sz w:val="24"/>
              <w:szCs w:val="24"/>
            </w:rPr>
          </w:pPr>
          <w:hyperlink w:anchor="_Toc158031920" w:history="1">
            <w:r w:rsidR="007E7FEB" w:rsidRPr="0007036F">
              <w:rPr>
                <w:rStyle w:val="a3"/>
                <w:rFonts w:ascii="Arial" w:hAnsi="Arial" w:cs="Arial"/>
                <w:noProof/>
                <w:sz w:val="24"/>
                <w:szCs w:val="24"/>
              </w:rPr>
              <w:t>3.2. Сопровождение педагогических кадров по профилактике и коррекции эмоционального выгорания</w:t>
            </w:r>
            <w:r w:rsidR="007E7FEB" w:rsidRPr="0007036F">
              <w:rPr>
                <w:rFonts w:ascii="Arial" w:hAnsi="Arial" w:cs="Arial"/>
                <w:noProof/>
                <w:webHidden/>
                <w:sz w:val="24"/>
                <w:szCs w:val="24"/>
              </w:rPr>
              <w:tab/>
            </w:r>
            <w:r w:rsidR="007E7FEB" w:rsidRPr="0007036F">
              <w:rPr>
                <w:rFonts w:ascii="Arial" w:hAnsi="Arial" w:cs="Arial"/>
                <w:noProof/>
                <w:webHidden/>
                <w:sz w:val="24"/>
                <w:szCs w:val="24"/>
              </w:rPr>
              <w:fldChar w:fldCharType="begin"/>
            </w:r>
            <w:r w:rsidR="007E7FEB" w:rsidRPr="0007036F">
              <w:rPr>
                <w:rFonts w:ascii="Arial" w:hAnsi="Arial" w:cs="Arial"/>
                <w:noProof/>
                <w:webHidden/>
                <w:sz w:val="24"/>
                <w:szCs w:val="24"/>
              </w:rPr>
              <w:instrText xml:space="preserve"> PAGEREF _Toc158031920 \h </w:instrText>
            </w:r>
            <w:r w:rsidR="007E7FEB" w:rsidRPr="0007036F">
              <w:rPr>
                <w:rFonts w:ascii="Arial" w:hAnsi="Arial" w:cs="Arial"/>
                <w:noProof/>
                <w:webHidden/>
                <w:sz w:val="24"/>
                <w:szCs w:val="24"/>
              </w:rPr>
            </w:r>
            <w:r w:rsidR="007E7FEB" w:rsidRPr="0007036F">
              <w:rPr>
                <w:rFonts w:ascii="Arial" w:hAnsi="Arial" w:cs="Arial"/>
                <w:noProof/>
                <w:webHidden/>
                <w:sz w:val="24"/>
                <w:szCs w:val="24"/>
              </w:rPr>
              <w:fldChar w:fldCharType="separate"/>
            </w:r>
            <w:r w:rsidR="00890EC3">
              <w:rPr>
                <w:rFonts w:ascii="Arial" w:hAnsi="Arial" w:cs="Arial"/>
                <w:noProof/>
                <w:webHidden/>
                <w:sz w:val="24"/>
                <w:szCs w:val="24"/>
              </w:rPr>
              <w:t>43</w:t>
            </w:r>
            <w:r w:rsidR="007E7FEB" w:rsidRPr="0007036F">
              <w:rPr>
                <w:rFonts w:ascii="Arial" w:hAnsi="Arial" w:cs="Arial"/>
                <w:noProof/>
                <w:webHidden/>
                <w:sz w:val="24"/>
                <w:szCs w:val="24"/>
              </w:rPr>
              <w:fldChar w:fldCharType="end"/>
            </w:r>
          </w:hyperlink>
        </w:p>
        <w:p w:rsidR="007E7FEB" w:rsidRPr="0007036F" w:rsidRDefault="00323132">
          <w:pPr>
            <w:pStyle w:val="12"/>
            <w:rPr>
              <w:rFonts w:eastAsiaTheme="minorEastAsia"/>
              <w:color w:val="auto"/>
              <w:lang w:eastAsia="ru-RU"/>
            </w:rPr>
          </w:pPr>
          <w:hyperlink w:anchor="_Toc158031921" w:history="1">
            <w:r w:rsidR="007E7FEB" w:rsidRPr="0007036F">
              <w:rPr>
                <w:rStyle w:val="a3"/>
                <w:shd w:val="clear" w:color="auto" w:fill="FFFFFF"/>
              </w:rPr>
              <w:t>Заключение</w:t>
            </w:r>
            <w:r w:rsidR="007E7FEB" w:rsidRPr="0007036F">
              <w:rPr>
                <w:webHidden/>
              </w:rPr>
              <w:tab/>
            </w:r>
            <w:r w:rsidR="007E7FEB" w:rsidRPr="0007036F">
              <w:rPr>
                <w:webHidden/>
              </w:rPr>
              <w:fldChar w:fldCharType="begin"/>
            </w:r>
            <w:r w:rsidR="007E7FEB" w:rsidRPr="0007036F">
              <w:rPr>
                <w:webHidden/>
              </w:rPr>
              <w:instrText xml:space="preserve"> PAGEREF _Toc158031921 \h </w:instrText>
            </w:r>
            <w:r w:rsidR="007E7FEB" w:rsidRPr="0007036F">
              <w:rPr>
                <w:webHidden/>
              </w:rPr>
            </w:r>
            <w:r w:rsidR="007E7FEB" w:rsidRPr="0007036F">
              <w:rPr>
                <w:webHidden/>
              </w:rPr>
              <w:fldChar w:fldCharType="separate"/>
            </w:r>
            <w:r w:rsidR="00890EC3">
              <w:rPr>
                <w:webHidden/>
              </w:rPr>
              <w:t>47</w:t>
            </w:r>
            <w:r w:rsidR="007E7FEB" w:rsidRPr="0007036F">
              <w:rPr>
                <w:webHidden/>
              </w:rPr>
              <w:fldChar w:fldCharType="end"/>
            </w:r>
          </w:hyperlink>
        </w:p>
        <w:p w:rsidR="007E7FEB" w:rsidRPr="0007036F" w:rsidRDefault="00323132">
          <w:pPr>
            <w:pStyle w:val="12"/>
            <w:rPr>
              <w:rFonts w:eastAsiaTheme="minorEastAsia"/>
              <w:color w:val="auto"/>
              <w:lang w:eastAsia="ru-RU"/>
            </w:rPr>
          </w:pPr>
          <w:hyperlink w:anchor="_Toc158031922" w:history="1">
            <w:r w:rsidR="007E7FEB" w:rsidRPr="0007036F">
              <w:rPr>
                <w:rStyle w:val="a3"/>
              </w:rPr>
              <w:t>Перечень сокращений и обозначений</w:t>
            </w:r>
            <w:r w:rsidR="007E7FEB" w:rsidRPr="0007036F">
              <w:rPr>
                <w:webHidden/>
              </w:rPr>
              <w:tab/>
            </w:r>
            <w:r w:rsidR="007E7FEB" w:rsidRPr="0007036F">
              <w:rPr>
                <w:webHidden/>
              </w:rPr>
              <w:fldChar w:fldCharType="begin"/>
            </w:r>
            <w:r w:rsidR="007E7FEB" w:rsidRPr="0007036F">
              <w:rPr>
                <w:webHidden/>
              </w:rPr>
              <w:instrText xml:space="preserve"> PAGEREF _Toc158031922 \h </w:instrText>
            </w:r>
            <w:r w:rsidR="007E7FEB" w:rsidRPr="0007036F">
              <w:rPr>
                <w:webHidden/>
              </w:rPr>
            </w:r>
            <w:r w:rsidR="007E7FEB" w:rsidRPr="0007036F">
              <w:rPr>
                <w:webHidden/>
              </w:rPr>
              <w:fldChar w:fldCharType="separate"/>
            </w:r>
            <w:r w:rsidR="00890EC3">
              <w:rPr>
                <w:webHidden/>
              </w:rPr>
              <w:t>48</w:t>
            </w:r>
            <w:r w:rsidR="007E7FEB" w:rsidRPr="0007036F">
              <w:rPr>
                <w:webHidden/>
              </w:rPr>
              <w:fldChar w:fldCharType="end"/>
            </w:r>
          </w:hyperlink>
        </w:p>
        <w:p w:rsidR="007E7FEB" w:rsidRPr="0007036F" w:rsidRDefault="00323132">
          <w:pPr>
            <w:pStyle w:val="12"/>
            <w:rPr>
              <w:rFonts w:eastAsiaTheme="minorEastAsia"/>
              <w:color w:val="auto"/>
              <w:lang w:eastAsia="ru-RU"/>
            </w:rPr>
          </w:pPr>
          <w:hyperlink w:anchor="_Toc158031923" w:history="1">
            <w:r w:rsidR="007E7FEB" w:rsidRPr="0007036F">
              <w:rPr>
                <w:rStyle w:val="a3"/>
              </w:rPr>
              <w:t>Список литературы</w:t>
            </w:r>
            <w:r w:rsidR="007E7FEB" w:rsidRPr="0007036F">
              <w:rPr>
                <w:webHidden/>
              </w:rPr>
              <w:tab/>
            </w:r>
            <w:r w:rsidR="007E7FEB" w:rsidRPr="0007036F">
              <w:rPr>
                <w:webHidden/>
              </w:rPr>
              <w:fldChar w:fldCharType="begin"/>
            </w:r>
            <w:r w:rsidR="007E7FEB" w:rsidRPr="0007036F">
              <w:rPr>
                <w:webHidden/>
              </w:rPr>
              <w:instrText xml:space="preserve"> PAGEREF _Toc158031923 \h </w:instrText>
            </w:r>
            <w:r w:rsidR="007E7FEB" w:rsidRPr="0007036F">
              <w:rPr>
                <w:webHidden/>
              </w:rPr>
            </w:r>
            <w:r w:rsidR="007E7FEB" w:rsidRPr="0007036F">
              <w:rPr>
                <w:webHidden/>
              </w:rPr>
              <w:fldChar w:fldCharType="separate"/>
            </w:r>
            <w:r w:rsidR="00890EC3">
              <w:rPr>
                <w:webHidden/>
              </w:rPr>
              <w:t>49</w:t>
            </w:r>
            <w:r w:rsidR="007E7FEB" w:rsidRPr="0007036F">
              <w:rPr>
                <w:webHidden/>
              </w:rPr>
              <w:fldChar w:fldCharType="end"/>
            </w:r>
          </w:hyperlink>
        </w:p>
        <w:p w:rsidR="000C45DB" w:rsidRPr="0007036F" w:rsidRDefault="00C22C43" w:rsidP="0010043D">
          <w:pPr>
            <w:spacing w:after="200" w:line="276" w:lineRule="auto"/>
            <w:rPr>
              <w:rFonts w:ascii="Arial" w:hAnsi="Arial" w:cs="Arial"/>
              <w:color w:val="0D0D0D" w:themeColor="text1" w:themeTint="F2"/>
              <w:sz w:val="24"/>
              <w:szCs w:val="24"/>
            </w:rPr>
          </w:pPr>
          <w:r w:rsidRPr="0007036F">
            <w:rPr>
              <w:rFonts w:ascii="Arial" w:hAnsi="Arial" w:cs="Arial"/>
              <w:color w:val="0D0D0D" w:themeColor="text1" w:themeTint="F2"/>
              <w:sz w:val="24"/>
              <w:szCs w:val="24"/>
            </w:rPr>
            <w:fldChar w:fldCharType="end"/>
          </w:r>
        </w:p>
      </w:sdtContent>
    </w:sdt>
    <w:p w:rsidR="00B1669C" w:rsidRPr="00DD507D" w:rsidRDefault="00B1669C" w:rsidP="0010043D">
      <w:pPr>
        <w:pStyle w:val="3"/>
        <w:spacing w:before="0" w:after="200" w:line="276" w:lineRule="auto"/>
        <w:rPr>
          <w:rFonts w:ascii="Arial" w:hAnsi="Arial" w:cs="Arial"/>
          <w:color w:val="0D0D0D" w:themeColor="text1" w:themeTint="F2"/>
        </w:rPr>
      </w:pPr>
      <w:bookmarkStart w:id="1" w:name="_Toc157273771"/>
    </w:p>
    <w:p w:rsidR="00B1669C" w:rsidRPr="00DD507D" w:rsidRDefault="00B1669C" w:rsidP="0010043D">
      <w:pPr>
        <w:pStyle w:val="3"/>
        <w:spacing w:before="0" w:after="200" w:line="276" w:lineRule="auto"/>
        <w:rPr>
          <w:rFonts w:ascii="Arial" w:hAnsi="Arial" w:cs="Arial"/>
          <w:b/>
          <w:color w:val="0D0D0D" w:themeColor="text1" w:themeTint="F2"/>
        </w:rPr>
      </w:pPr>
    </w:p>
    <w:p w:rsidR="00B1669C" w:rsidRPr="00DD507D" w:rsidRDefault="00B1669C" w:rsidP="000C45DB">
      <w:pPr>
        <w:pStyle w:val="3"/>
        <w:rPr>
          <w:rFonts w:ascii="Arial" w:hAnsi="Arial" w:cs="Arial"/>
          <w:b/>
          <w:color w:val="0D0D0D" w:themeColor="text1" w:themeTint="F2"/>
        </w:rPr>
      </w:pPr>
    </w:p>
    <w:bookmarkEnd w:id="1"/>
    <w:p w:rsidR="00B1669C" w:rsidRPr="00DD507D" w:rsidRDefault="00B1669C" w:rsidP="003154EB">
      <w:pPr>
        <w:pStyle w:val="1"/>
        <w:rPr>
          <w:color w:val="0D0D0D" w:themeColor="text1" w:themeTint="F2"/>
          <w:sz w:val="40"/>
          <w:szCs w:val="40"/>
        </w:rPr>
      </w:pPr>
    </w:p>
    <w:p w:rsidR="006C1B09" w:rsidRDefault="006C1B09" w:rsidP="003154EB">
      <w:pPr>
        <w:pStyle w:val="1"/>
        <w:rPr>
          <w:color w:val="0D0D0D" w:themeColor="text1" w:themeTint="F2"/>
          <w:sz w:val="40"/>
          <w:szCs w:val="40"/>
        </w:rPr>
      </w:pPr>
    </w:p>
    <w:p w:rsidR="00890EC3" w:rsidRPr="00DD507D" w:rsidRDefault="00890EC3" w:rsidP="003154EB">
      <w:pPr>
        <w:pStyle w:val="1"/>
        <w:rPr>
          <w:color w:val="0D0D0D" w:themeColor="text1" w:themeTint="F2"/>
          <w:sz w:val="40"/>
          <w:szCs w:val="40"/>
        </w:rPr>
      </w:pPr>
    </w:p>
    <w:p w:rsidR="006F4CAA" w:rsidRPr="00DD507D" w:rsidRDefault="009C138B" w:rsidP="006F4CAA">
      <w:pPr>
        <w:pStyle w:val="1"/>
        <w:jc w:val="center"/>
        <w:rPr>
          <w:b w:val="0"/>
          <w:bCs w:val="0"/>
          <w:color w:val="0D0D0D" w:themeColor="text1" w:themeTint="F2"/>
          <w:sz w:val="40"/>
          <w:szCs w:val="40"/>
        </w:rPr>
      </w:pPr>
      <w:bookmarkStart w:id="2" w:name="_Toc158031909"/>
      <w:r w:rsidRPr="00DD507D">
        <w:rPr>
          <w:color w:val="0D0D0D" w:themeColor="text1" w:themeTint="F2"/>
          <w:sz w:val="40"/>
          <w:szCs w:val="40"/>
        </w:rPr>
        <w:lastRenderedPageBreak/>
        <w:t>Введение</w:t>
      </w:r>
      <w:bookmarkEnd w:id="2"/>
    </w:p>
    <w:p w:rsidR="00BE563E" w:rsidRPr="00DD507D" w:rsidRDefault="00BE563E"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 настоящее время в России имеется законодательная </w:t>
      </w:r>
      <w:r w:rsidR="00FF24A4" w:rsidRPr="00DD507D">
        <w:rPr>
          <w:rFonts w:ascii="Arial" w:hAnsi="Arial" w:cs="Arial"/>
          <w:color w:val="0D0D0D" w:themeColor="text1" w:themeTint="F2"/>
          <w:sz w:val="24"/>
          <w:szCs w:val="24"/>
        </w:rPr>
        <w:t>база</w:t>
      </w:r>
      <w:r w:rsidRPr="00DD507D">
        <w:rPr>
          <w:rFonts w:ascii="Arial" w:hAnsi="Arial" w:cs="Arial"/>
          <w:color w:val="0D0D0D" w:themeColor="text1" w:themeTint="F2"/>
          <w:sz w:val="24"/>
          <w:szCs w:val="24"/>
        </w:rPr>
        <w:t xml:space="preserve">, обеспечивающая обучение </w:t>
      </w:r>
      <w:r w:rsidR="007A4BF6">
        <w:rPr>
          <w:rFonts w:ascii="Arial" w:hAnsi="Arial" w:cs="Arial"/>
          <w:color w:val="0D0D0D" w:themeColor="text1" w:themeTint="F2"/>
          <w:sz w:val="24"/>
          <w:szCs w:val="24"/>
        </w:rPr>
        <w:t xml:space="preserve">всех без исключения </w:t>
      </w:r>
      <w:r w:rsidRPr="00DD507D">
        <w:rPr>
          <w:rFonts w:ascii="Arial" w:hAnsi="Arial" w:cs="Arial"/>
          <w:color w:val="0D0D0D" w:themeColor="text1" w:themeTint="F2"/>
          <w:sz w:val="24"/>
          <w:szCs w:val="24"/>
        </w:rPr>
        <w:t>детей с ин</w:t>
      </w:r>
      <w:r w:rsidR="006F4CAA" w:rsidRPr="00DD507D">
        <w:rPr>
          <w:rFonts w:ascii="Arial" w:hAnsi="Arial" w:cs="Arial"/>
          <w:color w:val="0D0D0D" w:themeColor="text1" w:themeTint="F2"/>
          <w:sz w:val="24"/>
          <w:szCs w:val="24"/>
        </w:rPr>
        <w:t xml:space="preserve">теллектуальными нарушениями. </w:t>
      </w:r>
      <w:r w:rsidR="007A4BF6">
        <w:rPr>
          <w:rFonts w:ascii="Arial" w:hAnsi="Arial" w:cs="Arial"/>
          <w:color w:val="0D0D0D" w:themeColor="text1" w:themeTint="F2"/>
          <w:sz w:val="24"/>
          <w:szCs w:val="24"/>
        </w:rPr>
        <w:t xml:space="preserve">Законодательство Российской Федерации </w:t>
      </w:r>
      <w:r w:rsidRPr="00DD507D">
        <w:rPr>
          <w:rFonts w:ascii="Arial" w:hAnsi="Arial" w:cs="Arial"/>
          <w:color w:val="0D0D0D" w:themeColor="text1" w:themeTint="F2"/>
          <w:sz w:val="24"/>
          <w:szCs w:val="24"/>
        </w:rPr>
        <w:t xml:space="preserve">гарантирует доступность образования для каждого ребенка, учитывая его особые образовательные потребности и индивидуальные психофизические возможности. </w:t>
      </w:r>
    </w:p>
    <w:p w:rsidR="00BE563E" w:rsidRPr="00DD507D" w:rsidRDefault="00522EAF"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 соответствии с положениями статей 27 и 31 Закона об образовании в Российской Федерации, организации, занимающиеся лечением, оздоровлением и (или) отдыхом, а также организации, предоставляющие социальное обслуживание, </w:t>
      </w:r>
      <w:r w:rsidR="007A4BF6">
        <w:rPr>
          <w:rFonts w:ascii="Arial" w:hAnsi="Arial" w:cs="Arial"/>
          <w:color w:val="0D0D0D" w:themeColor="text1" w:themeTint="F2"/>
          <w:sz w:val="24"/>
          <w:szCs w:val="24"/>
        </w:rPr>
        <w:t xml:space="preserve">обязаны создать условия для психического развития детей на всех этапах роста и развития, </w:t>
      </w:r>
      <w:r w:rsidRPr="00DD507D">
        <w:rPr>
          <w:rFonts w:ascii="Arial" w:hAnsi="Arial" w:cs="Arial"/>
          <w:color w:val="0D0D0D" w:themeColor="text1" w:themeTint="F2"/>
          <w:sz w:val="24"/>
          <w:szCs w:val="24"/>
        </w:rPr>
        <w:t>имеют</w:t>
      </w:r>
      <w:r w:rsidR="007A4BF6">
        <w:rPr>
          <w:rFonts w:ascii="Arial" w:hAnsi="Arial" w:cs="Arial"/>
          <w:color w:val="0D0D0D" w:themeColor="text1" w:themeTint="F2"/>
          <w:sz w:val="24"/>
          <w:szCs w:val="24"/>
        </w:rPr>
        <w:t xml:space="preserve"> право </w:t>
      </w:r>
      <w:r w:rsidRPr="00DD507D">
        <w:rPr>
          <w:rFonts w:ascii="Arial" w:hAnsi="Arial" w:cs="Arial"/>
          <w:color w:val="0D0D0D" w:themeColor="text1" w:themeTint="F2"/>
          <w:sz w:val="24"/>
          <w:szCs w:val="24"/>
        </w:rPr>
        <w:t>осуществлять образовательную деятельность по основным и дополнительным общеобразовательным программам</w:t>
      </w:r>
      <w:r w:rsidR="00AB7C43" w:rsidRPr="00DD507D">
        <w:rPr>
          <w:rFonts w:ascii="Arial" w:hAnsi="Arial" w:cs="Arial"/>
          <w:color w:val="0D0D0D" w:themeColor="text1" w:themeTint="F2"/>
          <w:sz w:val="24"/>
          <w:szCs w:val="24"/>
        </w:rPr>
        <w:t xml:space="preserve"> [</w:t>
      </w:r>
      <w:r w:rsidR="00B54513" w:rsidRPr="00DD507D">
        <w:rPr>
          <w:rFonts w:ascii="Arial" w:hAnsi="Arial" w:cs="Arial"/>
          <w:color w:val="0D0D0D" w:themeColor="text1" w:themeTint="F2"/>
          <w:sz w:val="24"/>
          <w:szCs w:val="24"/>
        </w:rPr>
        <w:t>40</w:t>
      </w:r>
      <w:r w:rsidR="00AB7C43" w:rsidRPr="00DD507D">
        <w:rPr>
          <w:rFonts w:ascii="Arial" w:hAnsi="Arial" w:cs="Arial"/>
          <w:color w:val="0D0D0D" w:themeColor="text1" w:themeTint="F2"/>
          <w:sz w:val="24"/>
          <w:szCs w:val="24"/>
        </w:rPr>
        <w:t>].</w:t>
      </w:r>
      <w:r w:rsidRPr="00DD507D">
        <w:rPr>
          <w:rFonts w:ascii="Arial" w:hAnsi="Arial" w:cs="Arial"/>
          <w:color w:val="0D0D0D" w:themeColor="text1" w:themeTint="F2"/>
          <w:sz w:val="24"/>
          <w:szCs w:val="24"/>
        </w:rPr>
        <w:t xml:space="preserve"> В данном контексте, одним из основных направлений деятельности учреждений для детей-инвалидов (ДДИ) становится предоставление образовательных услуг, подлежащих обязательному лицензированию. Эти услуги включают основные общеобразовательные программы, такие как образовательные программы дошкольного образования, программы начального общего образования, программы основного и среднего общего образования, а также дополнительные образовательные и предпрофессиональные программы.</w:t>
      </w:r>
    </w:p>
    <w:p w:rsidR="007A4BF6" w:rsidRDefault="006F4CAA" w:rsidP="007A4BF6">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Методическое пособие направлено на решение ряда воп</w:t>
      </w:r>
      <w:r w:rsidR="00907A21" w:rsidRPr="00DD507D">
        <w:rPr>
          <w:rFonts w:ascii="Arial" w:hAnsi="Arial" w:cs="Arial"/>
          <w:color w:val="0D0D0D" w:themeColor="text1" w:themeTint="F2"/>
          <w:sz w:val="24"/>
          <w:szCs w:val="24"/>
        </w:rPr>
        <w:t xml:space="preserve">росов, касающихся особенностей </w:t>
      </w:r>
      <w:r w:rsidR="007A4BF6">
        <w:rPr>
          <w:rFonts w:ascii="Arial" w:hAnsi="Arial" w:cs="Arial"/>
          <w:color w:val="0D0D0D" w:themeColor="text1" w:themeTint="F2"/>
          <w:sz w:val="24"/>
          <w:szCs w:val="24"/>
        </w:rPr>
        <w:t xml:space="preserve">организации и </w:t>
      </w:r>
      <w:r w:rsidR="00945FB7" w:rsidRPr="00DD507D">
        <w:rPr>
          <w:rFonts w:ascii="Arial" w:hAnsi="Arial" w:cs="Arial"/>
          <w:color w:val="0D0D0D" w:themeColor="text1" w:themeTint="F2"/>
          <w:sz w:val="24"/>
          <w:szCs w:val="24"/>
        </w:rPr>
        <w:t>реализации общего образования детей с умственной отсталостью, проживающих в ДДИ.</w:t>
      </w:r>
      <w:r w:rsidR="00867985" w:rsidRPr="00DD507D">
        <w:rPr>
          <w:rFonts w:ascii="Arial" w:hAnsi="Arial" w:cs="Arial"/>
          <w:color w:val="0D0D0D" w:themeColor="text1" w:themeTint="F2"/>
          <w:sz w:val="24"/>
          <w:szCs w:val="24"/>
        </w:rPr>
        <w:t xml:space="preserve"> </w:t>
      </w:r>
    </w:p>
    <w:p w:rsidR="007A4BF6" w:rsidRPr="00DD507D" w:rsidRDefault="00945FB7" w:rsidP="007A4BF6">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 нем </w:t>
      </w:r>
      <w:r w:rsidR="007A4BF6">
        <w:rPr>
          <w:rFonts w:ascii="Arial" w:hAnsi="Arial" w:cs="Arial"/>
          <w:color w:val="0D0D0D" w:themeColor="text1" w:themeTint="F2"/>
          <w:sz w:val="24"/>
          <w:szCs w:val="24"/>
        </w:rPr>
        <w:t xml:space="preserve">представлен краткий обзор </w:t>
      </w:r>
      <w:r w:rsidR="007A4BF6" w:rsidRPr="00DD507D">
        <w:rPr>
          <w:rFonts w:ascii="Arial" w:hAnsi="Arial" w:cs="Arial"/>
          <w:color w:val="0D0D0D" w:themeColor="text1" w:themeTint="F2"/>
          <w:sz w:val="24"/>
          <w:szCs w:val="24"/>
        </w:rPr>
        <w:t xml:space="preserve">состояния здоровья </w:t>
      </w:r>
      <w:r w:rsidR="007A4BF6">
        <w:rPr>
          <w:rFonts w:ascii="Arial" w:hAnsi="Arial" w:cs="Arial"/>
          <w:color w:val="0D0D0D" w:themeColor="text1" w:themeTint="F2"/>
          <w:sz w:val="24"/>
          <w:szCs w:val="24"/>
        </w:rPr>
        <w:t>воспитанников ДДИ и</w:t>
      </w:r>
      <w:r w:rsidRPr="00DD507D">
        <w:rPr>
          <w:rFonts w:ascii="Arial" w:hAnsi="Arial" w:cs="Arial"/>
          <w:color w:val="0D0D0D" w:themeColor="text1" w:themeTint="F2"/>
          <w:sz w:val="24"/>
          <w:szCs w:val="24"/>
        </w:rPr>
        <w:t xml:space="preserve"> клинико-психолого-педагогическ</w:t>
      </w:r>
      <w:r w:rsidR="00AB7C43" w:rsidRPr="00DD507D">
        <w:rPr>
          <w:rFonts w:ascii="Arial" w:hAnsi="Arial" w:cs="Arial"/>
          <w:color w:val="0D0D0D" w:themeColor="text1" w:themeTint="F2"/>
          <w:sz w:val="24"/>
          <w:szCs w:val="24"/>
        </w:rPr>
        <w:t>ие</w:t>
      </w:r>
      <w:r w:rsidRPr="00DD507D">
        <w:rPr>
          <w:rFonts w:ascii="Arial" w:hAnsi="Arial" w:cs="Arial"/>
          <w:color w:val="0D0D0D" w:themeColor="text1" w:themeTint="F2"/>
          <w:sz w:val="24"/>
          <w:szCs w:val="24"/>
        </w:rPr>
        <w:t xml:space="preserve"> характеристик</w:t>
      </w:r>
      <w:r w:rsidR="00AB7C43" w:rsidRPr="00DD507D">
        <w:rPr>
          <w:rFonts w:ascii="Arial" w:hAnsi="Arial" w:cs="Arial"/>
          <w:color w:val="0D0D0D" w:themeColor="text1" w:themeTint="F2"/>
          <w:sz w:val="24"/>
          <w:szCs w:val="24"/>
        </w:rPr>
        <w:t>и</w:t>
      </w:r>
      <w:r w:rsidR="007A4BF6">
        <w:rPr>
          <w:rFonts w:ascii="Arial" w:hAnsi="Arial" w:cs="Arial"/>
          <w:color w:val="0D0D0D" w:themeColor="text1" w:themeTint="F2"/>
          <w:sz w:val="24"/>
          <w:szCs w:val="24"/>
        </w:rPr>
        <w:t xml:space="preserve"> с учетом тяжести интеллектуальных нарушения</w:t>
      </w:r>
      <w:r w:rsidRPr="00DD507D">
        <w:rPr>
          <w:rFonts w:ascii="Arial" w:hAnsi="Arial" w:cs="Arial"/>
          <w:color w:val="0D0D0D" w:themeColor="text1" w:themeTint="F2"/>
          <w:sz w:val="24"/>
          <w:szCs w:val="24"/>
        </w:rPr>
        <w:t xml:space="preserve">, </w:t>
      </w:r>
      <w:r w:rsidR="00F453D0" w:rsidRPr="00DD507D">
        <w:rPr>
          <w:rFonts w:ascii="Arial" w:hAnsi="Arial" w:cs="Arial"/>
          <w:color w:val="0D0D0D" w:themeColor="text1" w:themeTint="F2"/>
          <w:sz w:val="24"/>
          <w:szCs w:val="24"/>
        </w:rPr>
        <w:t>изложены</w:t>
      </w:r>
      <w:r w:rsidRPr="00DD507D">
        <w:rPr>
          <w:rFonts w:ascii="Arial" w:hAnsi="Arial" w:cs="Arial"/>
          <w:color w:val="0D0D0D" w:themeColor="text1" w:themeTint="F2"/>
          <w:sz w:val="24"/>
          <w:szCs w:val="24"/>
        </w:rPr>
        <w:t xml:space="preserve"> трудовые функции специалистов, участвующих в образовательном процессе. </w:t>
      </w:r>
      <w:r w:rsidR="007A4BF6">
        <w:rPr>
          <w:rFonts w:ascii="Arial" w:hAnsi="Arial" w:cs="Arial"/>
          <w:color w:val="0D0D0D" w:themeColor="text1" w:themeTint="F2"/>
          <w:sz w:val="24"/>
          <w:szCs w:val="24"/>
        </w:rPr>
        <w:t xml:space="preserve">С учетом дифференцированного подхода представлена </w:t>
      </w:r>
      <w:r w:rsidR="00867985" w:rsidRPr="00DD507D">
        <w:rPr>
          <w:rFonts w:ascii="Arial" w:hAnsi="Arial" w:cs="Arial"/>
          <w:color w:val="0D0D0D" w:themeColor="text1" w:themeTint="F2"/>
          <w:sz w:val="24"/>
          <w:szCs w:val="24"/>
        </w:rPr>
        <w:t>реализация</w:t>
      </w:r>
      <w:r w:rsidR="007A4BF6">
        <w:rPr>
          <w:rFonts w:ascii="Arial" w:hAnsi="Arial" w:cs="Arial"/>
          <w:color w:val="0D0D0D" w:themeColor="text1" w:themeTint="F2"/>
          <w:sz w:val="24"/>
          <w:szCs w:val="24"/>
        </w:rPr>
        <w:t xml:space="preserve"> основного </w:t>
      </w:r>
      <w:r w:rsidR="007A4BF6" w:rsidRPr="00DD507D">
        <w:rPr>
          <w:rFonts w:ascii="Arial" w:hAnsi="Arial" w:cs="Arial"/>
          <w:color w:val="0D0D0D" w:themeColor="text1" w:themeTint="F2"/>
          <w:sz w:val="24"/>
          <w:szCs w:val="24"/>
        </w:rPr>
        <w:t>образован</w:t>
      </w:r>
      <w:r w:rsidR="007A4BF6">
        <w:rPr>
          <w:rFonts w:ascii="Arial" w:hAnsi="Arial" w:cs="Arial"/>
          <w:color w:val="0D0D0D" w:themeColor="text1" w:themeTint="F2"/>
          <w:sz w:val="24"/>
          <w:szCs w:val="24"/>
        </w:rPr>
        <w:t>ия</w:t>
      </w:r>
      <w:r w:rsidR="00867985" w:rsidRPr="00DD507D">
        <w:rPr>
          <w:rFonts w:ascii="Arial" w:hAnsi="Arial" w:cs="Arial"/>
          <w:color w:val="0D0D0D" w:themeColor="text1" w:themeTint="F2"/>
          <w:sz w:val="24"/>
          <w:szCs w:val="24"/>
        </w:rPr>
        <w:t xml:space="preserve">, дополнительного и профессионального обучения, </w:t>
      </w:r>
      <w:r w:rsidR="007A4BF6">
        <w:rPr>
          <w:rFonts w:ascii="Arial" w:hAnsi="Arial" w:cs="Arial"/>
          <w:color w:val="0D0D0D" w:themeColor="text1" w:themeTint="F2"/>
          <w:sz w:val="24"/>
          <w:szCs w:val="24"/>
        </w:rPr>
        <w:t>исходя из</w:t>
      </w:r>
      <w:r w:rsidR="00867985" w:rsidRPr="00DD507D">
        <w:rPr>
          <w:rFonts w:ascii="Arial" w:hAnsi="Arial" w:cs="Arial"/>
          <w:color w:val="0D0D0D" w:themeColor="text1" w:themeTint="F2"/>
          <w:sz w:val="24"/>
          <w:szCs w:val="24"/>
        </w:rPr>
        <w:t xml:space="preserve"> интеллектуальных возможностей детей и</w:t>
      </w:r>
      <w:r w:rsidR="007A4BF6">
        <w:rPr>
          <w:rFonts w:ascii="Arial" w:hAnsi="Arial" w:cs="Arial"/>
          <w:color w:val="0D0D0D" w:themeColor="text1" w:themeTint="F2"/>
          <w:sz w:val="24"/>
          <w:szCs w:val="24"/>
        </w:rPr>
        <w:t xml:space="preserve"> индивидуальных особенностей развития</w:t>
      </w:r>
      <w:r w:rsidR="00867985" w:rsidRPr="00DD507D">
        <w:rPr>
          <w:rFonts w:ascii="Arial" w:hAnsi="Arial" w:cs="Arial"/>
          <w:color w:val="0D0D0D" w:themeColor="text1" w:themeTint="F2"/>
          <w:sz w:val="24"/>
          <w:szCs w:val="24"/>
        </w:rPr>
        <w:t xml:space="preserve">. </w:t>
      </w:r>
      <w:r w:rsidR="007A4BF6">
        <w:rPr>
          <w:rFonts w:ascii="Arial" w:hAnsi="Arial" w:cs="Arial"/>
          <w:color w:val="0D0D0D" w:themeColor="text1" w:themeTint="F2"/>
          <w:sz w:val="24"/>
          <w:szCs w:val="24"/>
        </w:rPr>
        <w:t>Освещены вопросы создания развивающей и образовательной среды, содействующей развитию психических и личностных возможностей обучающихся,</w:t>
      </w:r>
      <w:r w:rsidR="007A4BF6" w:rsidRPr="00DD507D">
        <w:rPr>
          <w:rFonts w:ascii="Arial" w:hAnsi="Arial" w:cs="Arial"/>
          <w:color w:val="0D0D0D" w:themeColor="text1" w:themeTint="F2"/>
          <w:sz w:val="24"/>
          <w:szCs w:val="24"/>
        </w:rPr>
        <w:t xml:space="preserve"> </w:t>
      </w:r>
      <w:r w:rsidR="007A4BF6">
        <w:rPr>
          <w:rFonts w:ascii="Arial" w:hAnsi="Arial" w:cs="Arial"/>
          <w:color w:val="0D0D0D" w:themeColor="text1" w:themeTint="F2"/>
          <w:sz w:val="24"/>
          <w:szCs w:val="24"/>
        </w:rPr>
        <w:t xml:space="preserve">правила подбора и повышения квалификация </w:t>
      </w:r>
      <w:r w:rsidR="007A4BF6" w:rsidRPr="00DD507D">
        <w:rPr>
          <w:rFonts w:ascii="Arial" w:hAnsi="Arial" w:cs="Arial"/>
          <w:color w:val="0D0D0D" w:themeColor="text1" w:themeTint="F2"/>
          <w:sz w:val="24"/>
          <w:szCs w:val="24"/>
        </w:rPr>
        <w:t>педагогических кадров</w:t>
      </w:r>
      <w:r w:rsidR="007A4BF6">
        <w:rPr>
          <w:rFonts w:ascii="Arial" w:hAnsi="Arial" w:cs="Arial"/>
          <w:color w:val="0D0D0D" w:themeColor="text1" w:themeTint="F2"/>
          <w:sz w:val="24"/>
          <w:szCs w:val="24"/>
        </w:rPr>
        <w:t>, технологии</w:t>
      </w:r>
      <w:r w:rsidR="007A4BF6" w:rsidRPr="00DD507D">
        <w:rPr>
          <w:rFonts w:ascii="Arial" w:hAnsi="Arial" w:cs="Arial"/>
          <w:color w:val="0D0D0D" w:themeColor="text1" w:themeTint="F2"/>
          <w:sz w:val="24"/>
          <w:szCs w:val="24"/>
        </w:rPr>
        <w:t xml:space="preserve"> профилактики и коррекции эмоционального выгорания. </w:t>
      </w:r>
    </w:p>
    <w:p w:rsidR="00F31C43" w:rsidRPr="00DD507D" w:rsidRDefault="00F31C43" w:rsidP="00D170D5">
      <w:pPr>
        <w:spacing w:after="0" w:line="276" w:lineRule="auto"/>
        <w:ind w:firstLine="709"/>
        <w:jc w:val="center"/>
        <w:rPr>
          <w:rFonts w:ascii="Times New Roman" w:hAnsi="Times New Roman" w:cs="Times New Roman"/>
          <w:b/>
          <w:bCs/>
          <w:color w:val="0D0D0D" w:themeColor="text1" w:themeTint="F2"/>
          <w:sz w:val="40"/>
          <w:szCs w:val="40"/>
        </w:rPr>
      </w:pPr>
    </w:p>
    <w:p w:rsidR="00F31C43" w:rsidRPr="00DD507D" w:rsidRDefault="00F31C43" w:rsidP="00D170D5">
      <w:pPr>
        <w:spacing w:after="0" w:line="276" w:lineRule="auto"/>
        <w:ind w:firstLine="709"/>
        <w:jc w:val="center"/>
        <w:rPr>
          <w:rFonts w:ascii="Times New Roman" w:hAnsi="Times New Roman" w:cs="Times New Roman"/>
          <w:b/>
          <w:bCs/>
          <w:color w:val="0D0D0D" w:themeColor="text1" w:themeTint="F2"/>
          <w:sz w:val="40"/>
          <w:szCs w:val="40"/>
        </w:rPr>
      </w:pPr>
    </w:p>
    <w:p w:rsidR="00F31C43" w:rsidRPr="00DD507D" w:rsidRDefault="00F31C43" w:rsidP="00D170D5">
      <w:pPr>
        <w:spacing w:after="0" w:line="276" w:lineRule="auto"/>
        <w:ind w:firstLine="709"/>
        <w:jc w:val="center"/>
        <w:rPr>
          <w:rFonts w:ascii="Times New Roman" w:hAnsi="Times New Roman" w:cs="Times New Roman"/>
          <w:b/>
          <w:bCs/>
          <w:color w:val="0D0D0D" w:themeColor="text1" w:themeTint="F2"/>
          <w:sz w:val="40"/>
          <w:szCs w:val="40"/>
        </w:rPr>
      </w:pPr>
    </w:p>
    <w:p w:rsidR="00F31C43" w:rsidRPr="00DD507D" w:rsidRDefault="00F31C43" w:rsidP="00D170D5">
      <w:pPr>
        <w:spacing w:after="0" w:line="276" w:lineRule="auto"/>
        <w:ind w:firstLine="709"/>
        <w:jc w:val="center"/>
        <w:rPr>
          <w:rFonts w:ascii="Times New Roman" w:hAnsi="Times New Roman" w:cs="Times New Roman"/>
          <w:b/>
          <w:bCs/>
          <w:color w:val="0D0D0D" w:themeColor="text1" w:themeTint="F2"/>
          <w:sz w:val="40"/>
          <w:szCs w:val="40"/>
        </w:rPr>
      </w:pPr>
    </w:p>
    <w:p w:rsidR="006C1B09" w:rsidRPr="00DD507D" w:rsidRDefault="006C1B09" w:rsidP="006C1B09">
      <w:pPr>
        <w:pStyle w:val="1"/>
        <w:rPr>
          <w:color w:val="0D0D0D" w:themeColor="text1" w:themeTint="F2"/>
          <w:sz w:val="40"/>
          <w:szCs w:val="40"/>
        </w:rPr>
      </w:pPr>
    </w:p>
    <w:p w:rsidR="00BC1771" w:rsidRPr="00DD507D" w:rsidRDefault="009C138B" w:rsidP="0010043D">
      <w:pPr>
        <w:pStyle w:val="1"/>
        <w:jc w:val="center"/>
        <w:rPr>
          <w:b w:val="0"/>
          <w:bCs w:val="0"/>
          <w:color w:val="0D0D0D" w:themeColor="text1" w:themeTint="F2"/>
          <w:sz w:val="40"/>
          <w:szCs w:val="40"/>
        </w:rPr>
      </w:pPr>
      <w:bookmarkStart w:id="3" w:name="_Toc158031910"/>
      <w:r w:rsidRPr="00DD507D">
        <w:rPr>
          <w:color w:val="0D0D0D" w:themeColor="text1" w:themeTint="F2"/>
          <w:sz w:val="40"/>
          <w:szCs w:val="40"/>
        </w:rPr>
        <w:lastRenderedPageBreak/>
        <w:t>1. Теоретические и нормативно-правовые аспекты образования детей с умственной отсталостью в ДДИ</w:t>
      </w:r>
      <w:bookmarkEnd w:id="3"/>
    </w:p>
    <w:p w:rsidR="009C138B" w:rsidRPr="00DD507D" w:rsidRDefault="009C138B" w:rsidP="0010043D">
      <w:pPr>
        <w:pStyle w:val="2"/>
        <w:jc w:val="center"/>
        <w:rPr>
          <w:rFonts w:ascii="Times New Roman" w:hAnsi="Times New Roman" w:cs="Times New Roman"/>
          <w:b/>
          <w:bCs/>
          <w:color w:val="0D0D0D" w:themeColor="text1" w:themeTint="F2"/>
          <w:sz w:val="36"/>
          <w:szCs w:val="36"/>
        </w:rPr>
      </w:pPr>
      <w:bookmarkStart w:id="4" w:name="_Toc158031911"/>
      <w:r w:rsidRPr="00DD507D">
        <w:rPr>
          <w:rFonts w:ascii="Times New Roman" w:hAnsi="Times New Roman" w:cs="Times New Roman"/>
          <w:b/>
          <w:bCs/>
          <w:color w:val="0D0D0D" w:themeColor="text1" w:themeTint="F2"/>
          <w:sz w:val="36"/>
          <w:szCs w:val="36"/>
        </w:rPr>
        <w:t>1.1. Нормативно-правовые аспекты организации образовательного процесса</w:t>
      </w:r>
      <w:bookmarkEnd w:id="4"/>
    </w:p>
    <w:p w:rsidR="007C337C" w:rsidRPr="00DD507D" w:rsidRDefault="007C337C" w:rsidP="00D170D5">
      <w:pPr>
        <w:spacing w:after="0" w:line="276" w:lineRule="auto"/>
        <w:ind w:firstLine="709"/>
        <w:jc w:val="both"/>
        <w:rPr>
          <w:rFonts w:ascii="Arial" w:hAnsi="Arial" w:cs="Arial"/>
          <w:b/>
          <w:bCs/>
          <w:color w:val="0D0D0D" w:themeColor="text1" w:themeTint="F2"/>
          <w:sz w:val="24"/>
          <w:szCs w:val="24"/>
        </w:rPr>
      </w:pP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bookmarkStart w:id="5" w:name="_Hlk156400605"/>
      <w:r w:rsidRPr="00DD507D">
        <w:rPr>
          <w:rFonts w:ascii="Arial" w:hAnsi="Arial" w:cs="Arial"/>
          <w:color w:val="0D0D0D" w:themeColor="text1" w:themeTint="F2"/>
          <w:sz w:val="24"/>
          <w:szCs w:val="24"/>
        </w:rPr>
        <w:t>Законодательное поле, регламентирующее образование обучающихся с умственной отсталостью (интеллектуальными нарушениями), в том числе проживающих в условиях детских домов-интернатов (ДДИ), представляет собой предмет интереса широкого круга специалистов в области коррекционной педагогики и специальной психологии. Актуальность данной темы обусловлена не только необходимостью предоставления доступного и качественного образования данной категории обучающихся, но и обеспечением их полноценного участия в общественной жизни</w:t>
      </w:r>
      <w:r w:rsidR="007A4BF6">
        <w:rPr>
          <w:rFonts w:ascii="Arial" w:hAnsi="Arial" w:cs="Arial"/>
          <w:color w:val="0D0D0D" w:themeColor="text1" w:themeTint="F2"/>
          <w:sz w:val="24"/>
          <w:szCs w:val="24"/>
        </w:rPr>
        <w:t xml:space="preserve"> с учетом индивидуальных психофизических возможностей </w:t>
      </w:r>
      <w:r w:rsidRPr="00DD507D">
        <w:rPr>
          <w:rFonts w:ascii="Arial" w:hAnsi="Arial" w:cs="Arial"/>
          <w:color w:val="0D0D0D" w:themeColor="text1" w:themeTint="F2"/>
          <w:sz w:val="24"/>
          <w:szCs w:val="24"/>
        </w:rPr>
        <w:t>.</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 настоящем обзоре нормативно-правовых аспектов предпринимается попытка выявления ключевых аспектов, связанных с организацией образовательного процесса. </w:t>
      </w:r>
      <w:r w:rsidR="00403560">
        <w:rPr>
          <w:rFonts w:ascii="Arial" w:hAnsi="Arial" w:cs="Arial"/>
          <w:color w:val="0D0D0D" w:themeColor="text1" w:themeTint="F2"/>
          <w:sz w:val="24"/>
          <w:szCs w:val="24"/>
        </w:rPr>
        <w:t>Знание</w:t>
      </w:r>
      <w:r w:rsidRPr="00DD507D">
        <w:rPr>
          <w:rFonts w:ascii="Arial" w:hAnsi="Arial" w:cs="Arial"/>
          <w:color w:val="0D0D0D" w:themeColor="text1" w:themeTint="F2"/>
          <w:sz w:val="24"/>
          <w:szCs w:val="24"/>
        </w:rPr>
        <w:t xml:space="preserve"> законодательных документов федерально</w:t>
      </w:r>
      <w:r w:rsidR="00403560">
        <w:rPr>
          <w:rFonts w:ascii="Arial" w:hAnsi="Arial" w:cs="Arial"/>
          <w:color w:val="0D0D0D" w:themeColor="text1" w:themeTint="F2"/>
          <w:sz w:val="24"/>
          <w:szCs w:val="24"/>
        </w:rPr>
        <w:t>го</w:t>
      </w:r>
      <w:r w:rsidRPr="00DD507D">
        <w:rPr>
          <w:rFonts w:ascii="Arial" w:hAnsi="Arial" w:cs="Arial"/>
          <w:color w:val="0D0D0D" w:themeColor="text1" w:themeTint="F2"/>
          <w:sz w:val="24"/>
          <w:szCs w:val="24"/>
        </w:rPr>
        <w:t xml:space="preserve"> и регионально</w:t>
      </w:r>
      <w:r w:rsidR="00403560">
        <w:rPr>
          <w:rFonts w:ascii="Arial" w:hAnsi="Arial" w:cs="Arial"/>
          <w:color w:val="0D0D0D" w:themeColor="text1" w:themeTint="F2"/>
          <w:sz w:val="24"/>
          <w:szCs w:val="24"/>
        </w:rPr>
        <w:t>го</w:t>
      </w:r>
      <w:r w:rsidRPr="00DD507D">
        <w:rPr>
          <w:rFonts w:ascii="Arial" w:hAnsi="Arial" w:cs="Arial"/>
          <w:color w:val="0D0D0D" w:themeColor="text1" w:themeTint="F2"/>
          <w:sz w:val="24"/>
          <w:szCs w:val="24"/>
        </w:rPr>
        <w:t xml:space="preserve"> уровня </w:t>
      </w:r>
      <w:r w:rsidR="00403560">
        <w:rPr>
          <w:rFonts w:ascii="Arial" w:hAnsi="Arial" w:cs="Arial"/>
          <w:color w:val="0D0D0D" w:themeColor="text1" w:themeTint="F2"/>
          <w:sz w:val="24"/>
          <w:szCs w:val="24"/>
        </w:rPr>
        <w:t>является</w:t>
      </w:r>
      <w:r w:rsidRPr="00DD507D">
        <w:rPr>
          <w:rFonts w:ascii="Arial" w:hAnsi="Arial" w:cs="Arial"/>
          <w:color w:val="0D0D0D" w:themeColor="text1" w:themeTint="F2"/>
          <w:sz w:val="24"/>
          <w:szCs w:val="24"/>
        </w:rPr>
        <w:t xml:space="preserve"> </w:t>
      </w:r>
      <w:r w:rsidR="00403560">
        <w:rPr>
          <w:rFonts w:ascii="Arial" w:hAnsi="Arial" w:cs="Arial"/>
          <w:color w:val="0D0D0D" w:themeColor="text1" w:themeTint="F2"/>
          <w:sz w:val="24"/>
          <w:szCs w:val="24"/>
        </w:rPr>
        <w:t>для руководителей ДДИ</w:t>
      </w:r>
      <w:r w:rsidRPr="00DD507D">
        <w:rPr>
          <w:rFonts w:ascii="Arial" w:hAnsi="Arial" w:cs="Arial"/>
          <w:color w:val="0D0D0D" w:themeColor="text1" w:themeTint="F2"/>
          <w:sz w:val="24"/>
          <w:szCs w:val="24"/>
        </w:rPr>
        <w:t xml:space="preserve"> </w:t>
      </w:r>
      <w:r w:rsidR="00403560">
        <w:rPr>
          <w:rFonts w:ascii="Arial" w:hAnsi="Arial" w:cs="Arial"/>
          <w:color w:val="0D0D0D" w:themeColor="text1" w:themeTint="F2"/>
          <w:sz w:val="24"/>
          <w:szCs w:val="24"/>
        </w:rPr>
        <w:t>необходимым инструментом</w:t>
      </w:r>
      <w:r w:rsidRPr="00DD507D">
        <w:rPr>
          <w:rFonts w:ascii="Arial" w:hAnsi="Arial" w:cs="Arial"/>
          <w:color w:val="0D0D0D" w:themeColor="text1" w:themeTint="F2"/>
          <w:sz w:val="24"/>
          <w:szCs w:val="24"/>
        </w:rPr>
        <w:t xml:space="preserve"> для создания эффективных стратегий организации образовательного процесса обучающихся с умственной отсталостью (интеллектуальными нарушениями), проживающих в условиях в ДДИ, обеспечивая его соответствие действующим стандартам и принципам обучения.</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Рассматривая группу обучающихся</w:t>
      </w:r>
      <w:r w:rsidR="00403560">
        <w:rPr>
          <w:rFonts w:ascii="Arial" w:hAnsi="Arial" w:cs="Arial"/>
          <w:color w:val="0D0D0D" w:themeColor="text1" w:themeTint="F2"/>
          <w:sz w:val="24"/>
          <w:szCs w:val="24"/>
        </w:rPr>
        <w:t xml:space="preserve"> с умственной отсталостью разной степени тяжести</w:t>
      </w:r>
      <w:r w:rsidRPr="00DD507D">
        <w:rPr>
          <w:rFonts w:ascii="Arial" w:hAnsi="Arial" w:cs="Arial"/>
          <w:color w:val="0D0D0D" w:themeColor="text1" w:themeTint="F2"/>
          <w:sz w:val="24"/>
          <w:szCs w:val="24"/>
        </w:rPr>
        <w:t xml:space="preserve">, </w:t>
      </w:r>
      <w:r w:rsidR="00403560">
        <w:rPr>
          <w:rFonts w:ascii="Arial" w:hAnsi="Arial" w:cs="Arial"/>
          <w:color w:val="0D0D0D" w:themeColor="text1" w:themeTint="F2"/>
          <w:sz w:val="24"/>
          <w:szCs w:val="24"/>
        </w:rPr>
        <w:t>следует указать, что большинство из них имеют социальный</w:t>
      </w:r>
      <w:r w:rsidRPr="00DD507D">
        <w:rPr>
          <w:rFonts w:ascii="Arial" w:hAnsi="Arial" w:cs="Arial"/>
          <w:color w:val="0D0D0D" w:themeColor="text1" w:themeTint="F2"/>
          <w:sz w:val="24"/>
          <w:szCs w:val="24"/>
        </w:rPr>
        <w:t xml:space="preserve"> статус «ребенок-инвалид». Международные стандарты для защиты прав и интересов данной категории лиц. Согласно п. 2 ст. 7 Конвенции о правах инвалидов [</w:t>
      </w:r>
      <w:r w:rsidR="00B54513" w:rsidRPr="00DD507D">
        <w:rPr>
          <w:rFonts w:ascii="Arial" w:hAnsi="Arial" w:cs="Arial"/>
          <w:color w:val="0D0D0D" w:themeColor="text1" w:themeTint="F2"/>
          <w:sz w:val="24"/>
          <w:szCs w:val="24"/>
        </w:rPr>
        <w:t>9</w:t>
      </w:r>
      <w:r w:rsidRPr="00DD507D">
        <w:rPr>
          <w:rFonts w:ascii="Arial" w:hAnsi="Arial" w:cs="Arial"/>
          <w:color w:val="0D0D0D" w:themeColor="text1" w:themeTint="F2"/>
          <w:sz w:val="24"/>
          <w:szCs w:val="24"/>
        </w:rPr>
        <w:t xml:space="preserve">] «во всех действиях в отношении детей-инвалидов первоочередное внимание уделяется высшим интересам ребенка». Это предполагает включение детей-инвалидов, в том числе обучающихся с умственной отсталостью (интеллектуальными нарушениями), проживающих в условиях в ДДИ, в образовательный процесс с учетом их особых образовательных потребностей. </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В российском законодательстве применительно к организации образовательного процесса рассматриваемой категории обучающихся центральное положение занимают Федеральные законы «О социальной защите инвалидов в РФ» [</w:t>
      </w:r>
      <w:r w:rsidR="00B54513" w:rsidRPr="00DD507D">
        <w:rPr>
          <w:rFonts w:ascii="Arial" w:hAnsi="Arial" w:cs="Arial"/>
          <w:color w:val="0D0D0D" w:themeColor="text1" w:themeTint="F2"/>
          <w:sz w:val="24"/>
          <w:szCs w:val="24"/>
        </w:rPr>
        <w:t>41</w:t>
      </w:r>
      <w:r w:rsidRPr="00DD507D">
        <w:rPr>
          <w:rFonts w:ascii="Arial" w:hAnsi="Arial" w:cs="Arial"/>
          <w:color w:val="0D0D0D" w:themeColor="text1" w:themeTint="F2"/>
          <w:sz w:val="24"/>
          <w:szCs w:val="24"/>
        </w:rPr>
        <w:t>] и «Об образовании в РФ» [</w:t>
      </w:r>
      <w:r w:rsidR="00B54513" w:rsidRPr="00DD507D">
        <w:rPr>
          <w:rFonts w:ascii="Arial" w:hAnsi="Arial" w:cs="Arial"/>
          <w:color w:val="0D0D0D" w:themeColor="text1" w:themeTint="F2"/>
          <w:sz w:val="24"/>
          <w:szCs w:val="24"/>
        </w:rPr>
        <w:t>40</w:t>
      </w:r>
      <w:r w:rsidRPr="00DD507D">
        <w:rPr>
          <w:rFonts w:ascii="Arial" w:hAnsi="Arial" w:cs="Arial"/>
          <w:color w:val="0D0D0D" w:themeColor="text1" w:themeTint="F2"/>
          <w:sz w:val="24"/>
          <w:szCs w:val="24"/>
        </w:rPr>
        <w:t xml:space="preserve">]. Первый из них устанавливает общие принципы социальной защиты, направленные на обеспечение равных возможностей и полноценного участия инвалидов в общественной жизни. В частности, им определяются меры по социальной реабилитации и интеграции, что отражает тенденцию к обеспечению </w:t>
      </w:r>
      <w:r w:rsidRPr="00DD507D">
        <w:rPr>
          <w:rFonts w:ascii="Arial" w:hAnsi="Arial" w:cs="Arial"/>
          <w:color w:val="0D0D0D" w:themeColor="text1" w:themeTint="F2"/>
          <w:sz w:val="24"/>
          <w:szCs w:val="24"/>
        </w:rPr>
        <w:lastRenderedPageBreak/>
        <w:t>полноценного участия детей-инвалидов в образовательном процессе. Второй определяет основные принципы образования, в частности, требования к организации образования обучающихся с ОВЗ, с инвалидностью.</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Одним из ключевых направлений развития системы образования в России является формирование единого образовательного пространства. Государственные усилия по обновлению содержания образования включают введение единых федеральных основных общеобразовательных программ, в том числе адаптированных, которые разрабатываются и утверждаются Министерством просвещения Российской Федерации. </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Образование обучающихся с умственной отсталостью (интеллектуальными нарушениями) регламентируется федеральными государственными образовательным стандартами начального общего образования обучающихся с ограниченными возможностями здоровья [</w:t>
      </w:r>
      <w:r w:rsidR="00B54513" w:rsidRPr="00DD507D">
        <w:rPr>
          <w:rFonts w:ascii="Arial" w:hAnsi="Arial" w:cs="Arial"/>
          <w:color w:val="0D0D0D" w:themeColor="text1" w:themeTint="F2"/>
          <w:sz w:val="24"/>
          <w:szCs w:val="24"/>
        </w:rPr>
        <w:t>15</w:t>
      </w:r>
      <w:r w:rsidRPr="00DD507D">
        <w:rPr>
          <w:rFonts w:ascii="Arial" w:hAnsi="Arial" w:cs="Arial"/>
          <w:color w:val="0D0D0D" w:themeColor="text1" w:themeTint="F2"/>
          <w:sz w:val="24"/>
          <w:szCs w:val="24"/>
        </w:rPr>
        <w:t>] (ФГОС НОО ОВЗ) и образования обучающихся с умственной отсталостью (интеллектуальными нарушениями) [</w:t>
      </w:r>
      <w:r w:rsidR="00B54513" w:rsidRPr="00DD507D">
        <w:rPr>
          <w:rFonts w:ascii="Arial" w:hAnsi="Arial" w:cs="Arial"/>
          <w:color w:val="0D0D0D" w:themeColor="text1" w:themeTint="F2"/>
          <w:sz w:val="24"/>
          <w:szCs w:val="24"/>
        </w:rPr>
        <w:t>16</w:t>
      </w:r>
      <w:r w:rsidRPr="00DD507D">
        <w:rPr>
          <w:rFonts w:ascii="Arial" w:hAnsi="Arial" w:cs="Arial"/>
          <w:color w:val="0D0D0D" w:themeColor="text1" w:themeTint="F2"/>
          <w:sz w:val="24"/>
          <w:szCs w:val="24"/>
        </w:rPr>
        <w:t>] (ФГОС УО). Согласно ч. 6.1 ст. 12 Федерального закона № 273-ФЗ образовательные организации разрабатывают адаптированные основные общеобразовательные программы (АООП) в соответствии с ФГОС и соответствующими федеральными адаптированными основными общеобразовательными программами [</w:t>
      </w:r>
      <w:r w:rsidR="00B54513" w:rsidRPr="00DD507D">
        <w:rPr>
          <w:rFonts w:ascii="Arial" w:hAnsi="Arial" w:cs="Arial"/>
          <w:color w:val="0D0D0D" w:themeColor="text1" w:themeTint="F2"/>
          <w:sz w:val="24"/>
          <w:szCs w:val="24"/>
        </w:rPr>
        <w:t>22;23,24</w:t>
      </w:r>
      <w:r w:rsidRPr="00DD507D">
        <w:rPr>
          <w:rFonts w:ascii="Arial" w:hAnsi="Arial" w:cs="Arial"/>
          <w:color w:val="0D0D0D" w:themeColor="text1" w:themeTint="F2"/>
          <w:sz w:val="24"/>
          <w:szCs w:val="24"/>
        </w:rPr>
        <w:t xml:space="preserve">] </w:t>
      </w:r>
      <w:bookmarkStart w:id="6" w:name="_Hlk157095928"/>
      <w:r w:rsidRPr="00DD507D">
        <w:rPr>
          <w:rFonts w:ascii="Arial" w:hAnsi="Arial" w:cs="Arial"/>
          <w:color w:val="0D0D0D" w:themeColor="text1" w:themeTint="F2"/>
          <w:sz w:val="24"/>
          <w:szCs w:val="24"/>
        </w:rPr>
        <w:t>(ФАООП).</w:t>
      </w:r>
      <w:bookmarkEnd w:id="6"/>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Для успешной реализации прав обучающихся с умственной отсталостью (интеллектуальными нарушениями) при организации образования важна координации усилий между Министерством образования и науки России, </w:t>
      </w:r>
      <w:r w:rsidR="00403560">
        <w:rPr>
          <w:rFonts w:ascii="Arial" w:hAnsi="Arial" w:cs="Arial"/>
          <w:color w:val="0D0D0D" w:themeColor="text1" w:themeTint="F2"/>
          <w:sz w:val="24"/>
          <w:szCs w:val="24"/>
        </w:rPr>
        <w:t xml:space="preserve">Министерством Просвещения, </w:t>
      </w:r>
      <w:r w:rsidRPr="00DD507D">
        <w:rPr>
          <w:rFonts w:ascii="Arial" w:hAnsi="Arial" w:cs="Arial"/>
          <w:color w:val="0D0D0D" w:themeColor="text1" w:themeTint="F2"/>
          <w:sz w:val="24"/>
          <w:szCs w:val="24"/>
        </w:rPr>
        <w:t>органами государственной власти субъектов РФ и руководителями детских домов-интернатов [</w:t>
      </w:r>
      <w:r w:rsidR="003132FD" w:rsidRPr="00DD507D">
        <w:rPr>
          <w:rFonts w:ascii="Arial" w:hAnsi="Arial" w:cs="Arial"/>
          <w:color w:val="0D0D0D" w:themeColor="text1" w:themeTint="F2"/>
          <w:sz w:val="24"/>
          <w:szCs w:val="24"/>
        </w:rPr>
        <w:t>14</w:t>
      </w:r>
      <w:r w:rsidRPr="00DD507D">
        <w:rPr>
          <w:rFonts w:ascii="Arial" w:hAnsi="Arial" w:cs="Arial"/>
          <w:color w:val="0D0D0D" w:themeColor="text1" w:themeTint="F2"/>
          <w:sz w:val="24"/>
          <w:szCs w:val="24"/>
        </w:rPr>
        <w:t xml:space="preserve">]. </w:t>
      </w:r>
      <w:r w:rsidR="00403560">
        <w:rPr>
          <w:rFonts w:ascii="Arial" w:hAnsi="Arial" w:cs="Arial"/>
          <w:color w:val="0D0D0D" w:themeColor="text1" w:themeTint="F2"/>
          <w:sz w:val="24"/>
          <w:szCs w:val="24"/>
        </w:rPr>
        <w:t>Организация образования в</w:t>
      </w:r>
      <w:r w:rsidRPr="00DD507D">
        <w:rPr>
          <w:rFonts w:ascii="Arial" w:hAnsi="Arial" w:cs="Arial"/>
          <w:color w:val="0D0D0D" w:themeColor="text1" w:themeTint="F2"/>
          <w:sz w:val="24"/>
          <w:szCs w:val="24"/>
        </w:rPr>
        <w:t xml:space="preserve">оспитанники ДДИ </w:t>
      </w:r>
      <w:r w:rsidR="00403560">
        <w:rPr>
          <w:rFonts w:ascii="Arial" w:hAnsi="Arial" w:cs="Arial"/>
          <w:color w:val="0D0D0D" w:themeColor="text1" w:themeTint="F2"/>
          <w:sz w:val="24"/>
          <w:szCs w:val="24"/>
        </w:rPr>
        <w:t>осуществляется также, как и детей, воспитывающихся в семье</w:t>
      </w:r>
      <w:r w:rsidRPr="00DD507D">
        <w:rPr>
          <w:rFonts w:ascii="Arial" w:hAnsi="Arial" w:cs="Arial"/>
          <w:color w:val="0D0D0D" w:themeColor="text1" w:themeTint="F2"/>
          <w:sz w:val="24"/>
          <w:szCs w:val="24"/>
        </w:rPr>
        <w:t xml:space="preserve"> [1</w:t>
      </w:r>
      <w:r w:rsidR="003132FD" w:rsidRPr="00DD507D">
        <w:rPr>
          <w:rFonts w:ascii="Arial" w:hAnsi="Arial" w:cs="Arial"/>
          <w:color w:val="0D0D0D" w:themeColor="text1" w:themeTint="F2"/>
          <w:sz w:val="24"/>
          <w:szCs w:val="24"/>
        </w:rPr>
        <w:t>7</w:t>
      </w:r>
      <w:r w:rsidRPr="00DD507D">
        <w:rPr>
          <w:rFonts w:ascii="Arial" w:hAnsi="Arial" w:cs="Arial"/>
          <w:color w:val="0D0D0D" w:themeColor="text1" w:themeTint="F2"/>
          <w:sz w:val="24"/>
          <w:szCs w:val="24"/>
        </w:rPr>
        <w:t>]. В первую очередь, это может быть организация образования в образовательной организации, находящейся территориально ближе всего к ДДИ. Второй вариант предусматривает обучение приходящими сотрудниками из образовательной организации. Третий вариант заключается в создании специализированного структурного подразделения на базе ДДИ. Эффективное взаимодействие специалистов образовательной организации и сотрудниками ДДИ регулируется договором о сотрудничестве, что способствует согласованной работе и максимальному учету особых образовательных потребностей воспитанников.</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Согласно п. 1 ст. 79 Федерального закона № 273-ФЗ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также в соответствии с индивидуальной программой реабилитации, абилитации инвалида» (ИПРА). Адаптированные основные общеобразовательные программы для обучающихся, имеющих инвалидность, дополняются ИПРА. Она разрабатывается учреждениями медико-социальной экспертизы при оформлении ребенку инвалидности [</w:t>
      </w:r>
      <w:r w:rsidR="003132FD" w:rsidRPr="00DD507D">
        <w:rPr>
          <w:rFonts w:ascii="Arial" w:hAnsi="Arial" w:cs="Arial"/>
          <w:color w:val="0D0D0D" w:themeColor="text1" w:themeTint="F2"/>
          <w:sz w:val="24"/>
          <w:szCs w:val="24"/>
        </w:rPr>
        <w:t>30</w:t>
      </w:r>
      <w:r w:rsidRPr="00DD507D">
        <w:rPr>
          <w:rFonts w:ascii="Arial" w:hAnsi="Arial" w:cs="Arial"/>
          <w:color w:val="0D0D0D" w:themeColor="text1" w:themeTint="F2"/>
          <w:sz w:val="24"/>
          <w:szCs w:val="24"/>
        </w:rPr>
        <w:t xml:space="preserve">]. Раздел </w:t>
      </w:r>
      <w:bookmarkStart w:id="7" w:name="_Hlk157095950"/>
      <w:r w:rsidRPr="00DD507D">
        <w:rPr>
          <w:rFonts w:ascii="Arial" w:hAnsi="Arial" w:cs="Arial"/>
          <w:color w:val="0D0D0D" w:themeColor="text1" w:themeTint="F2"/>
          <w:sz w:val="24"/>
          <w:szCs w:val="24"/>
        </w:rPr>
        <w:t>ИПРА</w:t>
      </w:r>
      <w:bookmarkEnd w:id="7"/>
      <w:r w:rsidRPr="00DD507D">
        <w:rPr>
          <w:rFonts w:ascii="Arial" w:hAnsi="Arial" w:cs="Arial"/>
          <w:color w:val="0D0D0D" w:themeColor="text1" w:themeTint="F2"/>
          <w:sz w:val="24"/>
          <w:szCs w:val="24"/>
        </w:rPr>
        <w:t xml:space="preserve"> «Психолого-педагогическая реабилитация и абилитация» разрабатывается с учетом заключения психолого-медико-педагогической комиссии (</w:t>
      </w:r>
      <w:bookmarkStart w:id="8" w:name="_Hlk157095964"/>
      <w:r w:rsidRPr="00DD507D">
        <w:rPr>
          <w:rFonts w:ascii="Arial" w:hAnsi="Arial" w:cs="Arial"/>
          <w:color w:val="0D0D0D" w:themeColor="text1" w:themeTint="F2"/>
          <w:sz w:val="24"/>
          <w:szCs w:val="24"/>
        </w:rPr>
        <w:t>ПМПК</w:t>
      </w:r>
      <w:bookmarkEnd w:id="8"/>
      <w:r w:rsidRPr="00DD507D">
        <w:rPr>
          <w:rFonts w:ascii="Arial" w:hAnsi="Arial" w:cs="Arial"/>
          <w:color w:val="0D0D0D" w:themeColor="text1" w:themeTint="F2"/>
          <w:sz w:val="24"/>
          <w:szCs w:val="24"/>
        </w:rPr>
        <w:t xml:space="preserve">).  В свою очередь, учет ИПРА при реализации АООП предполагает создание в </w:t>
      </w:r>
      <w:r w:rsidRPr="00DD507D">
        <w:rPr>
          <w:rFonts w:ascii="Arial" w:hAnsi="Arial" w:cs="Arial"/>
          <w:color w:val="0D0D0D" w:themeColor="text1" w:themeTint="F2"/>
          <w:sz w:val="24"/>
          <w:szCs w:val="24"/>
        </w:rPr>
        <w:lastRenderedPageBreak/>
        <w:t>образовательной организации специальных условий по заключению ПМПК и обеспечения психолого-педагогической помощи, в том числе психолого-педагогической реабилитации и абилитации.</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В соответствии с ФАООП УО образовательные организации разрабатывают следующие АООП:</w:t>
      </w:r>
    </w:p>
    <w:p w:rsidR="00BC1771" w:rsidRPr="00DD507D" w:rsidRDefault="00BC1771" w:rsidP="00D170D5">
      <w:pPr>
        <w:pStyle w:val="a6"/>
        <w:numPr>
          <w:ilvl w:val="0"/>
          <w:numId w:val="4"/>
        </w:numPr>
        <w:spacing w:line="276" w:lineRule="auto"/>
        <w:ind w:left="0" w:firstLine="709"/>
        <w:jc w:val="both"/>
        <w:rPr>
          <w:rFonts w:ascii="Arial" w:hAnsi="Arial" w:cs="Arial"/>
          <w:color w:val="0D0D0D" w:themeColor="text1" w:themeTint="F2"/>
        </w:rPr>
      </w:pPr>
      <w:r w:rsidRPr="00DD507D">
        <w:rPr>
          <w:rFonts w:ascii="Arial" w:hAnsi="Arial" w:cs="Arial"/>
          <w:color w:val="0D0D0D" w:themeColor="text1" w:themeTint="F2"/>
        </w:rPr>
        <w:t>АООП образования обучающихся с умственной отсталостью (интеллектуальными нарушениями) (с 1 класса), варианты 1 и 2;</w:t>
      </w:r>
    </w:p>
    <w:p w:rsidR="00BC1771" w:rsidRPr="00DD507D" w:rsidRDefault="00BC1771" w:rsidP="00D170D5">
      <w:pPr>
        <w:pStyle w:val="a6"/>
        <w:numPr>
          <w:ilvl w:val="0"/>
          <w:numId w:val="4"/>
        </w:numPr>
        <w:spacing w:line="276" w:lineRule="auto"/>
        <w:ind w:left="0" w:firstLine="709"/>
        <w:jc w:val="both"/>
        <w:rPr>
          <w:rFonts w:ascii="Arial" w:hAnsi="Arial" w:cs="Arial"/>
          <w:color w:val="0D0D0D" w:themeColor="text1" w:themeTint="F2"/>
        </w:rPr>
      </w:pPr>
      <w:r w:rsidRPr="00DD507D">
        <w:rPr>
          <w:rFonts w:ascii="Arial" w:hAnsi="Arial" w:cs="Arial"/>
          <w:color w:val="0D0D0D" w:themeColor="text1" w:themeTint="F2"/>
        </w:rPr>
        <w:t>АООП образования глухих обучающихся с УО (с 5 класса), варианты 1 и 2;</w:t>
      </w:r>
    </w:p>
    <w:p w:rsidR="00BC1771" w:rsidRPr="00DD507D" w:rsidRDefault="00BC1771" w:rsidP="00D170D5">
      <w:pPr>
        <w:pStyle w:val="a6"/>
        <w:numPr>
          <w:ilvl w:val="0"/>
          <w:numId w:val="4"/>
        </w:numPr>
        <w:spacing w:line="276" w:lineRule="auto"/>
        <w:ind w:left="0" w:firstLine="709"/>
        <w:jc w:val="both"/>
        <w:rPr>
          <w:rFonts w:ascii="Arial" w:hAnsi="Arial" w:cs="Arial"/>
          <w:color w:val="0D0D0D" w:themeColor="text1" w:themeTint="F2"/>
        </w:rPr>
      </w:pPr>
      <w:r w:rsidRPr="00DD507D">
        <w:rPr>
          <w:rFonts w:ascii="Arial" w:hAnsi="Arial" w:cs="Arial"/>
          <w:color w:val="0D0D0D" w:themeColor="text1" w:themeTint="F2"/>
        </w:rPr>
        <w:t>АООП образования слабослышащих и позднооглохших обучающихся с УО (с 5 класса), вариант 1;</w:t>
      </w:r>
    </w:p>
    <w:p w:rsidR="00BC1771" w:rsidRPr="00DD507D" w:rsidRDefault="00BC1771" w:rsidP="00D170D5">
      <w:pPr>
        <w:pStyle w:val="a6"/>
        <w:numPr>
          <w:ilvl w:val="0"/>
          <w:numId w:val="4"/>
        </w:numPr>
        <w:spacing w:line="276" w:lineRule="auto"/>
        <w:ind w:left="0" w:firstLine="709"/>
        <w:jc w:val="both"/>
        <w:rPr>
          <w:rFonts w:ascii="Arial" w:hAnsi="Arial" w:cs="Arial"/>
          <w:color w:val="0D0D0D" w:themeColor="text1" w:themeTint="F2"/>
        </w:rPr>
      </w:pPr>
      <w:r w:rsidRPr="00DD507D">
        <w:rPr>
          <w:rFonts w:ascii="Arial" w:hAnsi="Arial" w:cs="Arial"/>
          <w:color w:val="0D0D0D" w:themeColor="text1" w:themeTint="F2"/>
        </w:rPr>
        <w:t>АООП образования слепых обучающихся с УО (с 5 класса), варианты 1 и 2;</w:t>
      </w:r>
    </w:p>
    <w:p w:rsidR="00BC1771" w:rsidRPr="00DD507D" w:rsidRDefault="00BC1771" w:rsidP="00D170D5">
      <w:pPr>
        <w:pStyle w:val="a6"/>
        <w:numPr>
          <w:ilvl w:val="0"/>
          <w:numId w:val="4"/>
        </w:numPr>
        <w:spacing w:line="276" w:lineRule="auto"/>
        <w:ind w:left="0" w:firstLine="709"/>
        <w:jc w:val="both"/>
        <w:rPr>
          <w:rFonts w:ascii="Arial" w:hAnsi="Arial" w:cs="Arial"/>
          <w:color w:val="0D0D0D" w:themeColor="text1" w:themeTint="F2"/>
        </w:rPr>
      </w:pPr>
      <w:r w:rsidRPr="00DD507D">
        <w:rPr>
          <w:rFonts w:ascii="Arial" w:hAnsi="Arial" w:cs="Arial"/>
          <w:color w:val="0D0D0D" w:themeColor="text1" w:themeTint="F2"/>
        </w:rPr>
        <w:t>АООП образования слабовидящих обучающихся с УО (с 5 класса), вариант 1;</w:t>
      </w:r>
    </w:p>
    <w:p w:rsidR="00BC1771" w:rsidRPr="00DD507D" w:rsidRDefault="00BC1771" w:rsidP="00D170D5">
      <w:pPr>
        <w:pStyle w:val="a6"/>
        <w:numPr>
          <w:ilvl w:val="0"/>
          <w:numId w:val="4"/>
        </w:numPr>
        <w:spacing w:line="276" w:lineRule="auto"/>
        <w:ind w:left="0" w:firstLine="709"/>
        <w:jc w:val="both"/>
        <w:rPr>
          <w:rFonts w:ascii="Arial" w:hAnsi="Arial" w:cs="Arial"/>
          <w:color w:val="0D0D0D" w:themeColor="text1" w:themeTint="F2"/>
        </w:rPr>
      </w:pPr>
      <w:r w:rsidRPr="00DD507D">
        <w:rPr>
          <w:rFonts w:ascii="Arial" w:hAnsi="Arial" w:cs="Arial"/>
          <w:color w:val="0D0D0D" w:themeColor="text1" w:themeTint="F2"/>
        </w:rPr>
        <w:t>АООП образования обучающихся с нарушениями опорно-двигательного аппарата с УО (с 5 класса), варианты 1 и 2;</w:t>
      </w:r>
    </w:p>
    <w:p w:rsidR="00BC1771" w:rsidRPr="00DD507D" w:rsidRDefault="00BC1771" w:rsidP="00D170D5">
      <w:pPr>
        <w:pStyle w:val="a6"/>
        <w:numPr>
          <w:ilvl w:val="0"/>
          <w:numId w:val="4"/>
        </w:numPr>
        <w:spacing w:line="276" w:lineRule="auto"/>
        <w:ind w:left="0" w:firstLine="709"/>
        <w:jc w:val="both"/>
        <w:rPr>
          <w:rFonts w:ascii="Arial" w:hAnsi="Arial" w:cs="Arial"/>
          <w:color w:val="0D0D0D" w:themeColor="text1" w:themeTint="F2"/>
        </w:rPr>
      </w:pPr>
      <w:r w:rsidRPr="00DD507D">
        <w:rPr>
          <w:rFonts w:ascii="Arial" w:hAnsi="Arial" w:cs="Arial"/>
          <w:color w:val="0D0D0D" w:themeColor="text1" w:themeTint="F2"/>
        </w:rPr>
        <w:t>АООП образования обучающихся с расстройствами аутистического спектра с УО (с 5 класса), варианты 1 и 2.</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Для каждой нозологической группы разрабатывается отдельная АООП. На основе вариантов 2 АООП для каждого обучающегося создается специальная индивидуальная программа развития (</w:t>
      </w:r>
      <w:bookmarkStart w:id="9" w:name="_Hlk157095979"/>
      <w:r w:rsidRPr="00DD507D">
        <w:rPr>
          <w:rFonts w:ascii="Arial" w:hAnsi="Arial" w:cs="Arial"/>
          <w:color w:val="0D0D0D" w:themeColor="text1" w:themeTint="F2"/>
          <w:sz w:val="24"/>
          <w:szCs w:val="24"/>
        </w:rPr>
        <w:t>СИПР</w:t>
      </w:r>
      <w:bookmarkEnd w:id="9"/>
      <w:r w:rsidRPr="00DD507D">
        <w:rPr>
          <w:rFonts w:ascii="Arial" w:hAnsi="Arial" w:cs="Arial"/>
          <w:color w:val="0D0D0D" w:themeColor="text1" w:themeTint="F2"/>
          <w:sz w:val="24"/>
          <w:szCs w:val="24"/>
        </w:rPr>
        <w:t>).</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 соответствии с ФАООП УО срок реализации варианта 1 АООП УО составляет от 9 до 13 лет. 3 этап обучения (10-12 класс) не является обязательным. </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Вариант 2 ФАООП предполагает реализацию АООП для обучающихся с умеренной, тяжелой, глубокой умственной отсталостью, тяжелыми и множественными нарушениями развития в течение 13 лет, включая 10-12    класс. 3 этап обучения (10-12 класс) является обязательным. </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Срок обучения лиц с умственной отсталостью, зачисленных на обучение до вступления в силу ФГОС УО (до 1 сентября 2016 г.), определяется в соответствии с учебными планами, утвержденными Приказом Министерства образования РФ от 10 апреля 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 а также в соответствии с ФАООП УО [1</w:t>
      </w:r>
      <w:r w:rsidR="003132FD" w:rsidRPr="00DD507D">
        <w:rPr>
          <w:rFonts w:ascii="Arial" w:hAnsi="Arial" w:cs="Arial"/>
          <w:color w:val="0D0D0D" w:themeColor="text1" w:themeTint="F2"/>
          <w:sz w:val="24"/>
          <w:szCs w:val="24"/>
        </w:rPr>
        <w:t>8</w:t>
      </w:r>
      <w:r w:rsidRPr="00DD507D">
        <w:rPr>
          <w:rFonts w:ascii="Arial" w:hAnsi="Arial" w:cs="Arial"/>
          <w:color w:val="0D0D0D" w:themeColor="text1" w:themeTint="F2"/>
          <w:sz w:val="24"/>
          <w:szCs w:val="24"/>
        </w:rPr>
        <w:t>].</w:t>
      </w:r>
    </w:p>
    <w:p w:rsidR="00BC1771" w:rsidRPr="00DD507D" w:rsidRDefault="00BC1771"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В контексте организации образовательного процесса обучающихся с умственной отсталостью (интеллектуальными нарушениями), проживающих в условиях в ДДИ, приобретает ключевое значение обеспечение целенаправленного овладения ими содержанием образования. Этот процесс направлен на развитие личности обучающихся с учетом их особых образовательных потребностей. Для достижения этих целей необходимо проведение коррекционных мероприятий</w:t>
      </w:r>
      <w:r w:rsidR="00403560">
        <w:rPr>
          <w:rFonts w:ascii="Arial" w:hAnsi="Arial" w:cs="Arial"/>
          <w:color w:val="0D0D0D" w:themeColor="text1" w:themeTint="F2"/>
          <w:sz w:val="24"/>
          <w:szCs w:val="24"/>
        </w:rPr>
        <w:t xml:space="preserve"> по</w:t>
      </w:r>
      <w:r w:rsidRPr="00DD507D">
        <w:rPr>
          <w:rFonts w:ascii="Arial" w:hAnsi="Arial" w:cs="Arial"/>
          <w:color w:val="0D0D0D" w:themeColor="text1" w:themeTint="F2"/>
          <w:sz w:val="24"/>
          <w:szCs w:val="24"/>
        </w:rPr>
        <w:t xml:space="preserve"> компенсации и профилактики нарушений </w:t>
      </w:r>
      <w:r w:rsidR="00403560">
        <w:rPr>
          <w:rFonts w:ascii="Arial" w:hAnsi="Arial" w:cs="Arial"/>
          <w:color w:val="0D0D0D" w:themeColor="text1" w:themeTint="F2"/>
          <w:sz w:val="24"/>
          <w:szCs w:val="24"/>
        </w:rPr>
        <w:t xml:space="preserve">психического </w:t>
      </w:r>
      <w:r w:rsidRPr="00DD507D">
        <w:rPr>
          <w:rFonts w:ascii="Arial" w:hAnsi="Arial" w:cs="Arial"/>
          <w:color w:val="0D0D0D" w:themeColor="text1" w:themeTint="F2"/>
          <w:sz w:val="24"/>
          <w:szCs w:val="24"/>
        </w:rPr>
        <w:t>развития обучающихся.</w:t>
      </w:r>
    </w:p>
    <w:p w:rsidR="00BC1771" w:rsidRPr="00DD507D" w:rsidRDefault="00BC1771" w:rsidP="00D170D5">
      <w:pPr>
        <w:spacing w:after="0" w:line="276" w:lineRule="auto"/>
        <w:ind w:firstLine="709"/>
        <w:jc w:val="both"/>
        <w:rPr>
          <w:rFonts w:ascii="Arial" w:hAnsi="Arial" w:cs="Arial"/>
          <w:b/>
          <w:bCs/>
          <w:color w:val="0D0D0D" w:themeColor="text1" w:themeTint="F2"/>
          <w:sz w:val="24"/>
          <w:szCs w:val="24"/>
        </w:rPr>
      </w:pPr>
    </w:p>
    <w:p w:rsidR="00B8500F" w:rsidRPr="00DD507D" w:rsidRDefault="00BC1771" w:rsidP="0010043D">
      <w:pPr>
        <w:pStyle w:val="2"/>
        <w:jc w:val="center"/>
        <w:rPr>
          <w:rFonts w:ascii="Times New Roman" w:hAnsi="Times New Roman" w:cs="Times New Roman"/>
          <w:b/>
          <w:bCs/>
          <w:color w:val="0D0D0D" w:themeColor="text1" w:themeTint="F2"/>
          <w:sz w:val="36"/>
          <w:szCs w:val="36"/>
        </w:rPr>
      </w:pPr>
      <w:bookmarkStart w:id="10" w:name="_Toc158031912"/>
      <w:r w:rsidRPr="00DD507D">
        <w:rPr>
          <w:rFonts w:ascii="Times New Roman" w:hAnsi="Times New Roman" w:cs="Times New Roman"/>
          <w:b/>
          <w:bCs/>
          <w:color w:val="0D0D0D" w:themeColor="text1" w:themeTint="F2"/>
          <w:sz w:val="36"/>
          <w:szCs w:val="36"/>
        </w:rPr>
        <w:lastRenderedPageBreak/>
        <w:t>1</w:t>
      </w:r>
      <w:r w:rsidR="00F72FB4" w:rsidRPr="00DD507D">
        <w:rPr>
          <w:rFonts w:ascii="Times New Roman" w:hAnsi="Times New Roman" w:cs="Times New Roman"/>
          <w:b/>
          <w:bCs/>
          <w:color w:val="0D0D0D" w:themeColor="text1" w:themeTint="F2"/>
          <w:sz w:val="36"/>
          <w:szCs w:val="36"/>
        </w:rPr>
        <w:t>.2. Т</w:t>
      </w:r>
      <w:r w:rsidR="00C74C77" w:rsidRPr="00DD507D">
        <w:rPr>
          <w:rFonts w:ascii="Times New Roman" w:hAnsi="Times New Roman" w:cs="Times New Roman"/>
          <w:b/>
          <w:bCs/>
          <w:color w:val="0D0D0D" w:themeColor="text1" w:themeTint="F2"/>
          <w:sz w:val="36"/>
          <w:szCs w:val="36"/>
        </w:rPr>
        <w:t>рудовые функции специалистов, обеспечивающих реализацию образовательного процесса воспитанников ДДИ</w:t>
      </w:r>
      <w:bookmarkEnd w:id="5"/>
      <w:bookmarkEnd w:id="10"/>
    </w:p>
    <w:p w:rsidR="00372CB4" w:rsidRPr="00DD507D" w:rsidRDefault="00372CB4" w:rsidP="0010043D">
      <w:pPr>
        <w:spacing w:after="0" w:line="276" w:lineRule="auto"/>
        <w:ind w:firstLine="709"/>
        <w:jc w:val="center"/>
        <w:rPr>
          <w:rFonts w:ascii="Arial" w:hAnsi="Arial" w:cs="Arial"/>
          <w:b/>
          <w:bCs/>
          <w:color w:val="0D0D0D" w:themeColor="text1" w:themeTint="F2"/>
          <w:sz w:val="24"/>
          <w:szCs w:val="24"/>
        </w:rPr>
      </w:pPr>
    </w:p>
    <w:p w:rsidR="00D53A62" w:rsidRPr="00DD507D" w:rsidRDefault="00D53A62"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Кадровый состав</w:t>
      </w:r>
      <w:r w:rsidR="00403560">
        <w:rPr>
          <w:rFonts w:ascii="Arial" w:hAnsi="Arial" w:cs="Arial"/>
          <w:color w:val="0D0D0D" w:themeColor="text1" w:themeTint="F2"/>
          <w:sz w:val="24"/>
          <w:szCs w:val="24"/>
        </w:rPr>
        <w:t xml:space="preserve"> специалистов психолого-педагогического профиля</w:t>
      </w:r>
      <w:r w:rsidRPr="00DD507D">
        <w:rPr>
          <w:rFonts w:ascii="Arial" w:hAnsi="Arial" w:cs="Arial"/>
          <w:color w:val="0D0D0D" w:themeColor="text1" w:themeTint="F2"/>
          <w:sz w:val="24"/>
          <w:szCs w:val="24"/>
        </w:rPr>
        <w:t xml:space="preserve"> </w:t>
      </w:r>
      <w:r w:rsidR="00403560">
        <w:rPr>
          <w:rFonts w:ascii="Arial" w:hAnsi="Arial" w:cs="Arial"/>
          <w:color w:val="0D0D0D" w:themeColor="text1" w:themeTint="F2"/>
          <w:sz w:val="24"/>
          <w:szCs w:val="24"/>
        </w:rPr>
        <w:t xml:space="preserve">в </w:t>
      </w:r>
      <w:r w:rsidRPr="00DD507D">
        <w:rPr>
          <w:rFonts w:ascii="Arial" w:hAnsi="Arial" w:cs="Arial"/>
          <w:color w:val="0D0D0D" w:themeColor="text1" w:themeTint="F2"/>
          <w:sz w:val="24"/>
          <w:szCs w:val="24"/>
        </w:rPr>
        <w:t xml:space="preserve">ДДИ, играет ключевую роль в обеспечении полноценного развития, социализации и образования детей. Каждый </w:t>
      </w:r>
      <w:r w:rsidR="003D2DD2" w:rsidRPr="00DD507D">
        <w:rPr>
          <w:rFonts w:ascii="Arial" w:hAnsi="Arial" w:cs="Arial"/>
          <w:color w:val="0D0D0D" w:themeColor="text1" w:themeTint="F2"/>
          <w:sz w:val="24"/>
          <w:szCs w:val="24"/>
        </w:rPr>
        <w:t xml:space="preserve">специалист </w:t>
      </w:r>
      <w:r w:rsidRPr="00DD507D">
        <w:rPr>
          <w:rFonts w:ascii="Arial" w:hAnsi="Arial" w:cs="Arial"/>
          <w:color w:val="0D0D0D" w:themeColor="text1" w:themeTint="F2"/>
          <w:sz w:val="24"/>
          <w:szCs w:val="24"/>
        </w:rPr>
        <w:t>в учреждени</w:t>
      </w:r>
      <w:r w:rsidR="00403560">
        <w:rPr>
          <w:rFonts w:ascii="Arial" w:hAnsi="Arial" w:cs="Arial"/>
          <w:color w:val="0D0D0D" w:themeColor="text1" w:themeTint="F2"/>
          <w:sz w:val="24"/>
          <w:szCs w:val="24"/>
        </w:rPr>
        <w:t>и</w:t>
      </w:r>
      <w:r w:rsidRPr="00DD507D">
        <w:rPr>
          <w:rFonts w:ascii="Arial" w:hAnsi="Arial" w:cs="Arial"/>
          <w:color w:val="0D0D0D" w:themeColor="text1" w:themeTint="F2"/>
          <w:sz w:val="24"/>
          <w:szCs w:val="24"/>
        </w:rPr>
        <w:t xml:space="preserve"> имеет свою уникальную роль и </w:t>
      </w:r>
      <w:r w:rsidR="00403560">
        <w:rPr>
          <w:rFonts w:ascii="Arial" w:hAnsi="Arial" w:cs="Arial"/>
          <w:color w:val="0D0D0D" w:themeColor="text1" w:themeTint="F2"/>
          <w:sz w:val="24"/>
          <w:szCs w:val="24"/>
        </w:rPr>
        <w:t>направление профессиональной деятельности, что в совокупности</w:t>
      </w:r>
      <w:r w:rsidRPr="00DD507D">
        <w:rPr>
          <w:rFonts w:ascii="Arial" w:hAnsi="Arial" w:cs="Arial"/>
          <w:color w:val="0D0D0D" w:themeColor="text1" w:themeTint="F2"/>
          <w:sz w:val="24"/>
          <w:szCs w:val="24"/>
        </w:rPr>
        <w:t xml:space="preserve"> </w:t>
      </w:r>
      <w:r w:rsidR="00403560">
        <w:rPr>
          <w:rFonts w:ascii="Arial" w:hAnsi="Arial" w:cs="Arial"/>
          <w:color w:val="0D0D0D" w:themeColor="text1" w:themeTint="F2"/>
          <w:sz w:val="24"/>
          <w:szCs w:val="24"/>
        </w:rPr>
        <w:t>позволяет</w:t>
      </w:r>
      <w:r w:rsidRPr="00DD507D">
        <w:rPr>
          <w:rFonts w:ascii="Arial" w:hAnsi="Arial" w:cs="Arial"/>
          <w:color w:val="0D0D0D" w:themeColor="text1" w:themeTint="F2"/>
          <w:sz w:val="24"/>
          <w:szCs w:val="24"/>
        </w:rPr>
        <w:t xml:space="preserve"> созда</w:t>
      </w:r>
      <w:r w:rsidR="00403560">
        <w:rPr>
          <w:rFonts w:ascii="Arial" w:hAnsi="Arial" w:cs="Arial"/>
          <w:color w:val="0D0D0D" w:themeColor="text1" w:themeTint="F2"/>
          <w:sz w:val="24"/>
          <w:szCs w:val="24"/>
        </w:rPr>
        <w:t>ть</w:t>
      </w:r>
      <w:r w:rsidRPr="00DD507D">
        <w:rPr>
          <w:rFonts w:ascii="Arial" w:hAnsi="Arial" w:cs="Arial"/>
          <w:color w:val="0D0D0D" w:themeColor="text1" w:themeTint="F2"/>
          <w:sz w:val="24"/>
          <w:szCs w:val="24"/>
        </w:rPr>
        <w:t xml:space="preserve"> благоприятн</w:t>
      </w:r>
      <w:r w:rsidR="00403560">
        <w:rPr>
          <w:rFonts w:ascii="Arial" w:hAnsi="Arial" w:cs="Arial"/>
          <w:color w:val="0D0D0D" w:themeColor="text1" w:themeTint="F2"/>
          <w:sz w:val="24"/>
          <w:szCs w:val="24"/>
        </w:rPr>
        <w:t>ую психологическую и развивающую</w:t>
      </w:r>
      <w:r w:rsidRPr="00DD507D">
        <w:rPr>
          <w:rFonts w:ascii="Arial" w:hAnsi="Arial" w:cs="Arial"/>
          <w:color w:val="0D0D0D" w:themeColor="text1" w:themeTint="F2"/>
          <w:sz w:val="24"/>
          <w:szCs w:val="24"/>
        </w:rPr>
        <w:t xml:space="preserve"> сред</w:t>
      </w:r>
      <w:r w:rsidR="00403560">
        <w:rPr>
          <w:rFonts w:ascii="Arial" w:hAnsi="Arial" w:cs="Arial"/>
          <w:color w:val="0D0D0D" w:themeColor="text1" w:themeTint="F2"/>
          <w:sz w:val="24"/>
          <w:szCs w:val="24"/>
        </w:rPr>
        <w:t>у</w:t>
      </w:r>
      <w:r w:rsidRPr="00DD507D">
        <w:rPr>
          <w:rFonts w:ascii="Arial" w:hAnsi="Arial" w:cs="Arial"/>
          <w:color w:val="0D0D0D" w:themeColor="text1" w:themeTint="F2"/>
          <w:sz w:val="24"/>
          <w:szCs w:val="24"/>
        </w:rPr>
        <w:t xml:space="preserve"> для воспитанников.</w:t>
      </w:r>
    </w:p>
    <w:p w:rsidR="00D10F1B" w:rsidRPr="00DD507D" w:rsidRDefault="002E2B89"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Согласно письму Министерства образования и науки РФ от 01 сентября 2014 г. № ВК-1850/07 «О реструктуризации и реформировании организаций для детей-сирот и детей, оставшихся без попечения родителей, и совершенствовании сети служб сопровождения замещающих семей», особое внимание уделяется кадровому обеспечению</w:t>
      </w:r>
      <w:r w:rsidR="00AC7078" w:rsidRPr="00DD507D">
        <w:rPr>
          <w:rFonts w:ascii="Arial" w:hAnsi="Arial" w:cs="Arial"/>
          <w:color w:val="0D0D0D" w:themeColor="text1" w:themeTint="F2"/>
          <w:sz w:val="24"/>
          <w:szCs w:val="24"/>
        </w:rPr>
        <w:t xml:space="preserve"> </w:t>
      </w:r>
      <w:r w:rsidR="0056617D" w:rsidRPr="00DD507D">
        <w:rPr>
          <w:rFonts w:ascii="Arial" w:hAnsi="Arial" w:cs="Arial"/>
          <w:color w:val="0D0D0D" w:themeColor="text1" w:themeTint="F2"/>
          <w:sz w:val="24"/>
          <w:szCs w:val="24"/>
        </w:rPr>
        <w:t>[</w:t>
      </w:r>
      <w:r w:rsidR="003132FD" w:rsidRPr="00DD507D">
        <w:rPr>
          <w:rFonts w:ascii="Arial" w:hAnsi="Arial" w:cs="Arial"/>
          <w:color w:val="0D0D0D" w:themeColor="text1" w:themeTint="F2"/>
          <w:sz w:val="24"/>
          <w:szCs w:val="24"/>
        </w:rPr>
        <w:t>13</w:t>
      </w:r>
      <w:r w:rsidR="0056617D" w:rsidRPr="00DD507D">
        <w:rPr>
          <w:rFonts w:ascii="Arial" w:hAnsi="Arial" w:cs="Arial"/>
          <w:color w:val="0D0D0D" w:themeColor="text1" w:themeTint="F2"/>
          <w:sz w:val="24"/>
          <w:szCs w:val="24"/>
        </w:rPr>
        <w:t>].</w:t>
      </w:r>
    </w:p>
    <w:p w:rsidR="00372CB4" w:rsidRPr="00DD507D" w:rsidRDefault="00E26D80"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Рассмотрим более подробно трудовые функции специалистов, обеспечивающих реализацию образовательного процесса воспитанников ДДИ. </w:t>
      </w:r>
    </w:p>
    <w:p w:rsidR="00372CB4" w:rsidRPr="00DD507D" w:rsidRDefault="00372CB4" w:rsidP="00F31C43">
      <w:pPr>
        <w:spacing w:after="0" w:line="276" w:lineRule="auto"/>
        <w:ind w:firstLine="709"/>
        <w:jc w:val="both"/>
        <w:rPr>
          <w:rFonts w:ascii="Arial" w:hAnsi="Arial" w:cs="Arial"/>
          <w:i/>
          <w:iCs/>
          <w:color w:val="0D0D0D" w:themeColor="text1" w:themeTint="F2"/>
          <w:sz w:val="24"/>
          <w:szCs w:val="24"/>
        </w:rPr>
      </w:pPr>
      <w:r w:rsidRPr="00DD507D">
        <w:rPr>
          <w:rFonts w:ascii="Arial" w:hAnsi="Arial" w:cs="Arial"/>
          <w:i/>
          <w:iCs/>
          <w:color w:val="0D0D0D" w:themeColor="text1" w:themeTint="F2"/>
          <w:sz w:val="24"/>
          <w:szCs w:val="24"/>
        </w:rPr>
        <w:t xml:space="preserve">Учитель-логопед. </w:t>
      </w:r>
      <w:r w:rsidRPr="00DD507D">
        <w:rPr>
          <w:rFonts w:ascii="Arial" w:hAnsi="Arial" w:cs="Arial"/>
          <w:color w:val="0D0D0D" w:themeColor="text1" w:themeTint="F2"/>
          <w:sz w:val="24"/>
          <w:szCs w:val="24"/>
        </w:rPr>
        <w:t>В соответствии с профессиональным стандартом «Педагог-дефектолог» [</w:t>
      </w:r>
      <w:r w:rsidR="003132FD" w:rsidRPr="00DD507D">
        <w:rPr>
          <w:rFonts w:ascii="Arial" w:hAnsi="Arial" w:cs="Arial"/>
          <w:color w:val="0D0D0D" w:themeColor="text1" w:themeTint="F2"/>
          <w:sz w:val="24"/>
          <w:szCs w:val="24"/>
        </w:rPr>
        <w:t>29</w:t>
      </w:r>
      <w:r w:rsidRPr="00DD507D">
        <w:rPr>
          <w:rFonts w:ascii="Arial" w:hAnsi="Arial" w:cs="Arial"/>
          <w:color w:val="0D0D0D" w:themeColor="text1" w:themeTint="F2"/>
          <w:sz w:val="24"/>
          <w:szCs w:val="24"/>
        </w:rPr>
        <w:t xml:space="preserve">] учитель-логопед (логопед) (профиль: нарушения речи) и учитель-дефектолог (профиль: интеллектуальные нарушения) реализуют педагогическую деятельность по обучению и воспитанию на основе </w:t>
      </w:r>
      <w:bookmarkStart w:id="11" w:name="_Hlk157096012"/>
      <w:r w:rsidRPr="00DD507D">
        <w:rPr>
          <w:rFonts w:ascii="Arial" w:hAnsi="Arial" w:cs="Arial"/>
          <w:color w:val="0D0D0D" w:themeColor="text1" w:themeTint="F2"/>
          <w:sz w:val="24"/>
          <w:szCs w:val="24"/>
        </w:rPr>
        <w:t>АОП</w:t>
      </w:r>
      <w:bookmarkEnd w:id="11"/>
      <w:r w:rsidRPr="00DD507D">
        <w:rPr>
          <w:rFonts w:ascii="Arial" w:hAnsi="Arial" w:cs="Arial"/>
          <w:color w:val="0D0D0D" w:themeColor="text1" w:themeTint="F2"/>
          <w:sz w:val="24"/>
          <w:szCs w:val="24"/>
        </w:rPr>
        <w:t>, индивидуальных учебных планов; психолого-педагогическое сопровождение обучающихся с ОВЗ.</w:t>
      </w:r>
    </w:p>
    <w:p w:rsidR="00372CB4" w:rsidRPr="00DD507D" w:rsidRDefault="00372CB4"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Основной целью вида профессиональной деятельности выступает организация деятельности обучающихся с ОВЗ, с инвалидностью, обеспечивающей овладение содержанием АОП, развитие и формирование личности обучающихся в соответствии с их особыми образовательными потребностями и возможностями психофизического развития; осуществление коррекции, компенсации и профилактики нарушений развития у обучающихся, психолого-педагогической поддержки их родителей (законных представителей).</w:t>
      </w:r>
    </w:p>
    <w:p w:rsidR="00372CB4" w:rsidRPr="00DD507D" w:rsidRDefault="004241DD"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У</w:t>
      </w:r>
      <w:r w:rsidR="00372CB4" w:rsidRPr="00DD507D">
        <w:rPr>
          <w:rFonts w:ascii="Arial" w:hAnsi="Arial" w:cs="Arial"/>
          <w:color w:val="0D0D0D" w:themeColor="text1" w:themeTint="F2"/>
          <w:sz w:val="24"/>
          <w:szCs w:val="24"/>
        </w:rPr>
        <w:t xml:space="preserve">читель-логопед организует специальные условия образовательной среды и деятельности обучающихся с нарушениями речи по освоению содержания образования; осуществляет педагогическое сопровождение участников образовательных отношений по вопросам реализации </w:t>
      </w:r>
      <w:r w:rsidRPr="00DD507D">
        <w:rPr>
          <w:rFonts w:ascii="Arial" w:hAnsi="Arial" w:cs="Arial"/>
          <w:color w:val="0D0D0D" w:themeColor="text1" w:themeTint="F2"/>
          <w:sz w:val="24"/>
          <w:szCs w:val="24"/>
        </w:rPr>
        <w:t>особых образовательных потребностей,</w:t>
      </w:r>
      <w:r w:rsidR="00372CB4" w:rsidRPr="00DD507D">
        <w:rPr>
          <w:rFonts w:ascii="Arial" w:hAnsi="Arial" w:cs="Arial"/>
          <w:color w:val="0D0D0D" w:themeColor="text1" w:themeTint="F2"/>
          <w:sz w:val="24"/>
          <w:szCs w:val="24"/>
        </w:rPr>
        <w:t xml:space="preserve"> обучающихся с нарушениями речи, профилактики и коррекции нарушений развития; оказывает психолого-педагогическую (логопедическую) помощь обучающимся с нарушениями речи в их социальной адаптации и реабилитации.</w:t>
      </w:r>
    </w:p>
    <w:p w:rsidR="00372CB4" w:rsidRPr="00DD507D" w:rsidRDefault="004241DD" w:rsidP="00D170D5">
      <w:pPr>
        <w:spacing w:after="0" w:line="276" w:lineRule="auto"/>
        <w:ind w:firstLine="709"/>
        <w:jc w:val="both"/>
        <w:rPr>
          <w:rFonts w:ascii="Arial" w:hAnsi="Arial" w:cs="Arial"/>
          <w:b/>
          <w:bCs/>
          <w:color w:val="0D0D0D" w:themeColor="text1" w:themeTint="F2"/>
          <w:sz w:val="24"/>
          <w:szCs w:val="24"/>
        </w:rPr>
      </w:pPr>
      <w:r w:rsidRPr="00DD507D">
        <w:rPr>
          <w:rFonts w:ascii="Arial" w:hAnsi="Arial" w:cs="Arial"/>
          <w:i/>
          <w:iCs/>
          <w:color w:val="0D0D0D" w:themeColor="text1" w:themeTint="F2"/>
          <w:sz w:val="24"/>
          <w:szCs w:val="24"/>
        </w:rPr>
        <w:t xml:space="preserve">Учитель-дефектолог </w:t>
      </w:r>
      <w:r w:rsidR="00372CB4" w:rsidRPr="00DD507D">
        <w:rPr>
          <w:rFonts w:ascii="Arial" w:hAnsi="Arial" w:cs="Arial"/>
          <w:color w:val="0D0D0D" w:themeColor="text1" w:themeTint="F2"/>
          <w:sz w:val="24"/>
          <w:szCs w:val="24"/>
        </w:rPr>
        <w:t xml:space="preserve">организует специальные условия образовательной среды и деятельности по освоению содержания образования обучающимися с умственной отсталостью (интеллектуальными нарушениями), с тяжелыми и множественными нарушениями развития; проводит педагогическое сопровождение участников образовательных отношений по вопросам реализации особых образовательных потребностей обучающихся с </w:t>
      </w:r>
      <w:r w:rsidR="00372CB4" w:rsidRPr="00DD507D">
        <w:rPr>
          <w:rFonts w:ascii="Arial" w:hAnsi="Arial" w:cs="Arial"/>
          <w:color w:val="0D0D0D" w:themeColor="text1" w:themeTint="F2"/>
          <w:sz w:val="24"/>
          <w:szCs w:val="24"/>
        </w:rPr>
        <w:lastRenderedPageBreak/>
        <w:t>умственной отсталостью (интеллектуальными нарушениями), с тяжелыми и множественными нарушениями развития, профилактики и коррекции нарушений развития; осуществляет психолого-педагогическую помощь обучающимся с умственной отсталостью (интеллектуальными нарушениями), с тяжелыми и множественными нарушениями развития в их социальной адаптации и реабилитации.</w:t>
      </w:r>
    </w:p>
    <w:p w:rsidR="004241DD" w:rsidRPr="00DD507D" w:rsidRDefault="00596E7D" w:rsidP="004241DD">
      <w:pPr>
        <w:spacing w:after="0" w:line="276" w:lineRule="auto"/>
        <w:ind w:firstLine="709"/>
        <w:jc w:val="both"/>
        <w:rPr>
          <w:rFonts w:ascii="Arial" w:hAnsi="Arial" w:cs="Arial"/>
          <w:color w:val="0D0D0D" w:themeColor="text1" w:themeTint="F2"/>
          <w:sz w:val="24"/>
          <w:szCs w:val="24"/>
        </w:rPr>
      </w:pPr>
      <w:r w:rsidRPr="00DD507D">
        <w:rPr>
          <w:rFonts w:ascii="Arial" w:hAnsi="Arial" w:cs="Arial"/>
          <w:i/>
          <w:iCs/>
          <w:color w:val="0D0D0D" w:themeColor="text1" w:themeTint="F2"/>
          <w:sz w:val="24"/>
          <w:szCs w:val="24"/>
        </w:rPr>
        <w:t>Педагог-психолог</w:t>
      </w:r>
      <w:r w:rsidR="00372CB4" w:rsidRPr="00DD507D">
        <w:rPr>
          <w:rFonts w:ascii="Arial" w:hAnsi="Arial" w:cs="Arial"/>
          <w:i/>
          <w:iCs/>
          <w:color w:val="0D0D0D" w:themeColor="text1" w:themeTint="F2"/>
          <w:sz w:val="24"/>
          <w:szCs w:val="24"/>
        </w:rPr>
        <w:t xml:space="preserve">. </w:t>
      </w:r>
      <w:r w:rsidR="00B84782" w:rsidRPr="00DD507D">
        <w:rPr>
          <w:rFonts w:ascii="Arial" w:hAnsi="Arial" w:cs="Arial"/>
          <w:color w:val="0D0D0D" w:themeColor="text1" w:themeTint="F2"/>
          <w:sz w:val="24"/>
          <w:szCs w:val="24"/>
        </w:rPr>
        <w:t>Профессиональная деятельность педагога-психолога в ДДИ основывается на обобщенных трудовых функциях, установленных профессиональным стандартом "Педагог-психолог (психолог в сфере образования)", утвержденным Приказом Минтруда России от 24.07.2015 года № 514н [</w:t>
      </w:r>
      <w:r w:rsidR="002F3C06" w:rsidRPr="00DD507D">
        <w:rPr>
          <w:rFonts w:ascii="Arial" w:hAnsi="Arial" w:cs="Arial"/>
          <w:color w:val="0D0D0D" w:themeColor="text1" w:themeTint="F2"/>
          <w:sz w:val="24"/>
          <w:szCs w:val="24"/>
        </w:rPr>
        <w:t>2</w:t>
      </w:r>
      <w:r w:rsidR="003132FD" w:rsidRPr="00DD507D">
        <w:rPr>
          <w:rFonts w:ascii="Arial" w:hAnsi="Arial" w:cs="Arial"/>
          <w:color w:val="0D0D0D" w:themeColor="text1" w:themeTint="F2"/>
          <w:sz w:val="24"/>
          <w:szCs w:val="24"/>
        </w:rPr>
        <w:t>5</w:t>
      </w:r>
      <w:r w:rsidR="00B84782" w:rsidRPr="00DD507D">
        <w:rPr>
          <w:rFonts w:ascii="Arial" w:hAnsi="Arial" w:cs="Arial"/>
          <w:color w:val="0D0D0D" w:themeColor="text1" w:themeTint="F2"/>
          <w:sz w:val="24"/>
          <w:szCs w:val="24"/>
        </w:rPr>
        <w:t>]</w:t>
      </w:r>
      <w:r w:rsidR="002F3C06" w:rsidRPr="00DD507D">
        <w:rPr>
          <w:rFonts w:ascii="Arial" w:hAnsi="Arial" w:cs="Arial"/>
          <w:color w:val="0D0D0D" w:themeColor="text1" w:themeTint="F2"/>
          <w:sz w:val="24"/>
          <w:szCs w:val="24"/>
        </w:rPr>
        <w:t>.</w:t>
      </w:r>
    </w:p>
    <w:p w:rsidR="004241DD" w:rsidRPr="00DD507D" w:rsidRDefault="00B84782" w:rsidP="004241DD">
      <w:pPr>
        <w:spacing w:after="0" w:line="276" w:lineRule="auto"/>
        <w:ind w:firstLine="709"/>
        <w:jc w:val="both"/>
        <w:rPr>
          <w:rFonts w:ascii="Arial" w:hAnsi="Arial" w:cs="Arial"/>
          <w:color w:val="0D0D0D" w:themeColor="text1" w:themeTint="F2"/>
          <w:sz w:val="24"/>
          <w:szCs w:val="24"/>
        </w:rPr>
      </w:pPr>
      <w:r w:rsidRPr="00DD507D">
        <w:rPr>
          <w:rFonts w:ascii="Arial" w:hAnsi="Arial" w:cs="Arial"/>
          <w:i/>
          <w:iCs/>
          <w:color w:val="0D0D0D" w:themeColor="text1" w:themeTint="F2"/>
          <w:sz w:val="24"/>
          <w:szCs w:val="24"/>
        </w:rPr>
        <w:t xml:space="preserve"> </w:t>
      </w:r>
      <w:r w:rsidR="004241DD" w:rsidRPr="00DD507D">
        <w:rPr>
          <w:rFonts w:ascii="Arial" w:hAnsi="Arial" w:cs="Arial"/>
          <w:color w:val="0D0D0D" w:themeColor="text1" w:themeTint="F2"/>
          <w:sz w:val="24"/>
          <w:szCs w:val="24"/>
        </w:rPr>
        <w:t>П</w:t>
      </w:r>
      <w:r w:rsidR="00D10F1B" w:rsidRPr="00DD507D">
        <w:rPr>
          <w:rFonts w:ascii="Arial" w:hAnsi="Arial" w:cs="Arial"/>
          <w:color w:val="0D0D0D" w:themeColor="text1" w:themeTint="F2"/>
          <w:sz w:val="24"/>
          <w:szCs w:val="24"/>
        </w:rPr>
        <w:t>сихолог знакомит педагогов, преподавателей и администрацию образовательных организаций с современными исследованиями в области психологии различных возрастных групп лиц с ограниченными возможностями здоровья, включая детей и обучающихся, испытывающих трудности в освоении общеобразовательных программ и социальной адаптации, с современными исследованиями в области профилактики социальной адаптации. Осуществляет просветительскую работу с родителями лиц с ограниченными возможностями здоровья, детей и обучающихся, в том числе несовершеннолетних, признанных в установленном порядке обвиняемыми или подсудимыми, либо являющимися потерпевшими или свидетелями преступления. Оказывает помощь в формировании психологической культуры субъектов образовательного процесса, помощь в сохранении и укреплении психологического здоровья лиц с ограниченными возможностями здоровья, детей и обучающихся, испытывающих трудности в освоении образовательных программ и социальной адаптации, в том числе несовершеннолетних, признанных в установленном порядке обвиняемыми или подсудимыми, либо являющихся потерпевшими или свидетелями преступления.</w:t>
      </w:r>
      <w:r w:rsidR="004241DD" w:rsidRPr="00DD507D">
        <w:rPr>
          <w:rFonts w:ascii="Arial" w:hAnsi="Arial" w:cs="Arial"/>
          <w:color w:val="0D0D0D" w:themeColor="text1" w:themeTint="F2"/>
          <w:sz w:val="24"/>
          <w:szCs w:val="24"/>
        </w:rPr>
        <w:t xml:space="preserve"> </w:t>
      </w:r>
    </w:p>
    <w:p w:rsidR="004241DD" w:rsidRPr="00DD507D" w:rsidRDefault="004241DD" w:rsidP="004241DD">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П</w:t>
      </w:r>
      <w:r w:rsidR="007F4B6B" w:rsidRPr="00DD507D">
        <w:rPr>
          <w:rFonts w:ascii="Arial" w:hAnsi="Arial" w:cs="Arial"/>
          <w:color w:val="0D0D0D" w:themeColor="text1" w:themeTint="F2"/>
          <w:sz w:val="24"/>
          <w:szCs w:val="24"/>
        </w:rPr>
        <w:t xml:space="preserve">сихолог выявляет условия, </w:t>
      </w:r>
      <w:r w:rsidR="0091412F" w:rsidRPr="00DD507D">
        <w:rPr>
          <w:rFonts w:ascii="Arial" w:hAnsi="Arial" w:cs="Arial"/>
          <w:color w:val="0D0D0D" w:themeColor="text1" w:themeTint="F2"/>
          <w:sz w:val="24"/>
          <w:szCs w:val="24"/>
        </w:rPr>
        <w:t xml:space="preserve">затрудняющие развитие личности лиц с 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 </w:t>
      </w:r>
      <w:r w:rsidR="007F4B6B" w:rsidRPr="00DD507D">
        <w:rPr>
          <w:rFonts w:ascii="Arial" w:hAnsi="Arial" w:cs="Arial"/>
          <w:color w:val="0D0D0D" w:themeColor="text1" w:themeTint="F2"/>
          <w:sz w:val="24"/>
          <w:szCs w:val="24"/>
        </w:rPr>
        <w:t xml:space="preserve">с учетом особенностей психофизического развития и индивидуальных потребностей. </w:t>
      </w:r>
      <w:r w:rsidR="0091412F" w:rsidRPr="00DD507D">
        <w:rPr>
          <w:rFonts w:ascii="Arial" w:hAnsi="Arial" w:cs="Arial"/>
          <w:color w:val="0D0D0D" w:themeColor="text1" w:themeTint="F2"/>
          <w:sz w:val="24"/>
          <w:szCs w:val="24"/>
        </w:rPr>
        <w:t>Проводит п</w:t>
      </w:r>
      <w:r w:rsidR="007F4B6B" w:rsidRPr="00DD507D">
        <w:rPr>
          <w:rFonts w:ascii="Arial" w:hAnsi="Arial" w:cs="Arial"/>
          <w:color w:val="0D0D0D" w:themeColor="text1" w:themeTint="F2"/>
          <w:sz w:val="24"/>
          <w:szCs w:val="24"/>
        </w:rPr>
        <w:t>рофилактическ</w:t>
      </w:r>
      <w:r w:rsidR="0091412F" w:rsidRPr="00DD507D">
        <w:rPr>
          <w:rFonts w:ascii="Arial" w:hAnsi="Arial" w:cs="Arial"/>
          <w:color w:val="0D0D0D" w:themeColor="text1" w:themeTint="F2"/>
          <w:sz w:val="24"/>
          <w:szCs w:val="24"/>
        </w:rPr>
        <w:t>ую</w:t>
      </w:r>
      <w:r w:rsidR="007F4B6B" w:rsidRPr="00DD507D">
        <w:rPr>
          <w:rFonts w:ascii="Arial" w:hAnsi="Arial" w:cs="Arial"/>
          <w:color w:val="0D0D0D" w:themeColor="text1" w:themeTint="F2"/>
          <w:sz w:val="24"/>
          <w:szCs w:val="24"/>
        </w:rPr>
        <w:t xml:space="preserve"> работ</w:t>
      </w:r>
      <w:r w:rsidR="0091412F" w:rsidRPr="00DD507D">
        <w:rPr>
          <w:rFonts w:ascii="Arial" w:hAnsi="Arial" w:cs="Arial"/>
          <w:color w:val="0D0D0D" w:themeColor="text1" w:themeTint="F2"/>
          <w:sz w:val="24"/>
          <w:szCs w:val="24"/>
        </w:rPr>
        <w:t>у,</w:t>
      </w:r>
      <w:r w:rsidR="007F4B6B" w:rsidRPr="00DD507D">
        <w:rPr>
          <w:rFonts w:ascii="Arial" w:hAnsi="Arial" w:cs="Arial"/>
          <w:color w:val="0D0D0D" w:themeColor="text1" w:themeTint="F2"/>
          <w:sz w:val="24"/>
          <w:szCs w:val="24"/>
        </w:rPr>
        <w:t xml:space="preserve"> ориентированн</w:t>
      </w:r>
      <w:r w:rsidR="0091412F" w:rsidRPr="00DD507D">
        <w:rPr>
          <w:rFonts w:ascii="Arial" w:hAnsi="Arial" w:cs="Arial"/>
          <w:color w:val="0D0D0D" w:themeColor="text1" w:themeTint="F2"/>
          <w:sz w:val="24"/>
          <w:szCs w:val="24"/>
        </w:rPr>
        <w:t>ую</w:t>
      </w:r>
      <w:r w:rsidR="007F4B6B" w:rsidRPr="00DD507D">
        <w:rPr>
          <w:rFonts w:ascii="Arial" w:hAnsi="Arial" w:cs="Arial"/>
          <w:color w:val="0D0D0D" w:themeColor="text1" w:themeTint="F2"/>
          <w:sz w:val="24"/>
          <w:szCs w:val="24"/>
        </w:rPr>
        <w:t xml:space="preserve"> на особенности психофизического развития, индивидуальные возможности и особые образовательные потребности данной категории лиц</w:t>
      </w:r>
      <w:r w:rsidR="0091412F" w:rsidRPr="00DD507D">
        <w:rPr>
          <w:rFonts w:ascii="Arial" w:hAnsi="Arial" w:cs="Arial"/>
          <w:color w:val="0D0D0D" w:themeColor="text1" w:themeTint="F2"/>
          <w:sz w:val="24"/>
          <w:szCs w:val="24"/>
        </w:rPr>
        <w:t>. Занимается р</w:t>
      </w:r>
      <w:r w:rsidR="007F4B6B" w:rsidRPr="00DD507D">
        <w:rPr>
          <w:rFonts w:ascii="Arial" w:hAnsi="Arial" w:cs="Arial"/>
          <w:color w:val="0D0D0D" w:themeColor="text1" w:themeTint="F2"/>
          <w:sz w:val="24"/>
          <w:szCs w:val="24"/>
        </w:rPr>
        <w:t>азработк</w:t>
      </w:r>
      <w:r w:rsidR="0091412F" w:rsidRPr="00DD507D">
        <w:rPr>
          <w:rFonts w:ascii="Arial" w:hAnsi="Arial" w:cs="Arial"/>
          <w:color w:val="0D0D0D" w:themeColor="text1" w:themeTint="F2"/>
          <w:sz w:val="24"/>
          <w:szCs w:val="24"/>
        </w:rPr>
        <w:t>ой</w:t>
      </w:r>
      <w:r w:rsidR="007F4B6B" w:rsidRPr="00DD507D">
        <w:rPr>
          <w:rFonts w:ascii="Arial" w:hAnsi="Arial" w:cs="Arial"/>
          <w:color w:val="0D0D0D" w:themeColor="text1" w:themeTint="F2"/>
          <w:sz w:val="24"/>
          <w:szCs w:val="24"/>
        </w:rPr>
        <w:t xml:space="preserve"> предложений для формирования здоровьесберегающих образовательных технологий и здорового образа жизни</w:t>
      </w:r>
      <w:r w:rsidR="0091412F" w:rsidRPr="00DD507D">
        <w:rPr>
          <w:rFonts w:ascii="Arial" w:hAnsi="Arial" w:cs="Arial"/>
          <w:color w:val="0D0D0D" w:themeColor="text1" w:themeTint="F2"/>
          <w:sz w:val="24"/>
          <w:szCs w:val="24"/>
        </w:rPr>
        <w:t xml:space="preserve">, а также </w:t>
      </w:r>
      <w:r w:rsidR="00E26D80" w:rsidRPr="00DD507D">
        <w:rPr>
          <w:rFonts w:ascii="Arial" w:hAnsi="Arial" w:cs="Arial"/>
          <w:color w:val="0D0D0D" w:themeColor="text1" w:themeTint="F2"/>
          <w:sz w:val="24"/>
          <w:szCs w:val="24"/>
        </w:rPr>
        <w:t xml:space="preserve">составляет </w:t>
      </w:r>
      <w:r w:rsidR="007F4B6B" w:rsidRPr="00DD507D">
        <w:rPr>
          <w:rFonts w:ascii="Arial" w:hAnsi="Arial" w:cs="Arial"/>
          <w:color w:val="0D0D0D" w:themeColor="text1" w:themeTint="F2"/>
          <w:sz w:val="24"/>
          <w:szCs w:val="24"/>
        </w:rPr>
        <w:t>рекомендаци</w:t>
      </w:r>
      <w:r w:rsidR="00E26D80" w:rsidRPr="00DD507D">
        <w:rPr>
          <w:rFonts w:ascii="Arial" w:hAnsi="Arial" w:cs="Arial"/>
          <w:color w:val="0D0D0D" w:themeColor="text1" w:themeTint="F2"/>
          <w:sz w:val="24"/>
          <w:szCs w:val="24"/>
        </w:rPr>
        <w:t>и</w:t>
      </w:r>
      <w:r w:rsidR="007F4B6B" w:rsidRPr="00DD507D">
        <w:rPr>
          <w:rFonts w:ascii="Arial" w:hAnsi="Arial" w:cs="Arial"/>
          <w:color w:val="0D0D0D" w:themeColor="text1" w:themeTint="F2"/>
          <w:sz w:val="24"/>
          <w:szCs w:val="24"/>
        </w:rPr>
        <w:t xml:space="preserve"> для родителей (законных представителей) по вопросам психологической готовности к переходу на следующий уровень образования. </w:t>
      </w:r>
    </w:p>
    <w:p w:rsidR="0091412F" w:rsidRPr="00DD507D" w:rsidRDefault="004241DD" w:rsidP="004241DD">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О</w:t>
      </w:r>
      <w:r w:rsidR="0091412F" w:rsidRPr="00DD507D">
        <w:rPr>
          <w:rFonts w:ascii="Arial" w:hAnsi="Arial" w:cs="Arial"/>
          <w:color w:val="0D0D0D" w:themeColor="text1" w:themeTint="F2"/>
          <w:sz w:val="24"/>
          <w:szCs w:val="24"/>
        </w:rPr>
        <w:t>существляет консультирование обучающихся по вопросам самопознания, профессионального самоопределения и личностных проблем. Также проводит консультации для преподавателей и других сотрудников образовательных организаций по вопросам взаимоотношений с обучающимся и профессиональным самосовершенствованием. Пр</w:t>
      </w:r>
      <w:r w:rsidR="00AE4F8A">
        <w:rPr>
          <w:rFonts w:ascii="Arial" w:hAnsi="Arial" w:cs="Arial"/>
          <w:color w:val="0D0D0D" w:themeColor="text1" w:themeTint="F2"/>
          <w:sz w:val="24"/>
          <w:szCs w:val="24"/>
        </w:rPr>
        <w:t>оводит</w:t>
      </w:r>
      <w:r w:rsidR="0091412F" w:rsidRPr="00DD507D">
        <w:rPr>
          <w:rFonts w:ascii="Arial" w:hAnsi="Arial" w:cs="Arial"/>
          <w:color w:val="0D0D0D" w:themeColor="text1" w:themeTint="F2"/>
          <w:sz w:val="24"/>
          <w:szCs w:val="24"/>
        </w:rPr>
        <w:t xml:space="preserve"> </w:t>
      </w:r>
      <w:r w:rsidR="00AE4F8A">
        <w:rPr>
          <w:rFonts w:ascii="Arial" w:hAnsi="Arial" w:cs="Arial"/>
          <w:color w:val="0D0D0D" w:themeColor="text1" w:themeTint="F2"/>
          <w:sz w:val="24"/>
          <w:szCs w:val="24"/>
        </w:rPr>
        <w:t xml:space="preserve">просветительскую </w:t>
      </w:r>
      <w:r w:rsidR="00AE4F8A">
        <w:rPr>
          <w:rFonts w:ascii="Arial" w:hAnsi="Arial" w:cs="Arial"/>
          <w:color w:val="0D0D0D" w:themeColor="text1" w:themeTint="F2"/>
          <w:sz w:val="24"/>
          <w:szCs w:val="24"/>
        </w:rPr>
        <w:lastRenderedPageBreak/>
        <w:t>работу с</w:t>
      </w:r>
      <w:r w:rsidR="0091412F" w:rsidRPr="00DD507D">
        <w:rPr>
          <w:rFonts w:ascii="Arial" w:hAnsi="Arial" w:cs="Arial"/>
          <w:color w:val="0D0D0D" w:themeColor="text1" w:themeTint="F2"/>
          <w:sz w:val="24"/>
          <w:szCs w:val="24"/>
        </w:rPr>
        <w:t xml:space="preserve"> педагогическим</w:t>
      </w:r>
      <w:r w:rsidR="00AE4F8A">
        <w:rPr>
          <w:rFonts w:ascii="Arial" w:hAnsi="Arial" w:cs="Arial"/>
          <w:color w:val="0D0D0D" w:themeColor="text1" w:themeTint="F2"/>
          <w:sz w:val="24"/>
          <w:szCs w:val="24"/>
        </w:rPr>
        <w:t>и</w:t>
      </w:r>
      <w:r w:rsidR="0091412F" w:rsidRPr="00DD507D">
        <w:rPr>
          <w:rFonts w:ascii="Arial" w:hAnsi="Arial" w:cs="Arial"/>
          <w:color w:val="0D0D0D" w:themeColor="text1" w:themeTint="F2"/>
          <w:sz w:val="24"/>
          <w:szCs w:val="24"/>
        </w:rPr>
        <w:t xml:space="preserve"> работникам</w:t>
      </w:r>
      <w:r w:rsidR="00AE4F8A">
        <w:rPr>
          <w:rFonts w:ascii="Arial" w:hAnsi="Arial" w:cs="Arial"/>
          <w:color w:val="0D0D0D" w:themeColor="text1" w:themeTint="F2"/>
          <w:sz w:val="24"/>
          <w:szCs w:val="24"/>
        </w:rPr>
        <w:t>и</w:t>
      </w:r>
      <w:r w:rsidR="0091412F" w:rsidRPr="00DD507D">
        <w:rPr>
          <w:rFonts w:ascii="Arial" w:hAnsi="Arial" w:cs="Arial"/>
          <w:color w:val="0D0D0D" w:themeColor="text1" w:themeTint="F2"/>
          <w:sz w:val="24"/>
          <w:szCs w:val="24"/>
        </w:rPr>
        <w:t xml:space="preserve"> по разработке и реализации индивидуальных образовательных программ для лиц с ограниченными возможностями здоровья и тех, кто испытывает трудности в освоении образовательных программ и социальной адаптации. Консультирует родителей по вопросам взаимоотношений с обучающимися и воспитанниками с ограниченными возможностями</w:t>
      </w:r>
      <w:r w:rsidR="00B22E77" w:rsidRPr="00DD507D">
        <w:rPr>
          <w:rFonts w:ascii="Arial" w:hAnsi="Arial" w:cs="Arial"/>
          <w:color w:val="0D0D0D" w:themeColor="text1" w:themeTint="F2"/>
          <w:sz w:val="24"/>
          <w:szCs w:val="24"/>
        </w:rPr>
        <w:t xml:space="preserve"> здоровья</w:t>
      </w:r>
      <w:r w:rsidR="0091412F" w:rsidRPr="00DD507D">
        <w:rPr>
          <w:rFonts w:ascii="Arial" w:hAnsi="Arial" w:cs="Arial"/>
          <w:color w:val="0D0D0D" w:themeColor="text1" w:themeTint="F2"/>
          <w:sz w:val="24"/>
          <w:szCs w:val="24"/>
        </w:rPr>
        <w:t xml:space="preserve">, а также по вопросам профессионального самоопределения, особенно тех, кто находится в трудных жизненных ситуациях. </w:t>
      </w:r>
    </w:p>
    <w:p w:rsidR="004241DD" w:rsidRPr="00DD507D" w:rsidRDefault="004241DD" w:rsidP="004241DD">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П</w:t>
      </w:r>
      <w:r w:rsidR="00B22E77" w:rsidRPr="00DD507D">
        <w:rPr>
          <w:rFonts w:ascii="Arial" w:hAnsi="Arial" w:cs="Arial"/>
          <w:color w:val="0D0D0D" w:themeColor="text1" w:themeTint="F2"/>
          <w:sz w:val="24"/>
          <w:szCs w:val="24"/>
        </w:rPr>
        <w:t>сихолог разрабатывает и внедряет планы коррекционно-развивающих занятий для обучающихся, направленных на развитие интеллектуальной, эмоционально-волевой сферы, познавательных процессов, снятие тревожности и решение проблем в общении. Совместно с другими специалистами</w:t>
      </w:r>
      <w:r w:rsidR="008B19E4" w:rsidRPr="00DD507D">
        <w:rPr>
          <w:rFonts w:ascii="Arial" w:hAnsi="Arial" w:cs="Arial"/>
          <w:color w:val="0D0D0D" w:themeColor="text1" w:themeTint="F2"/>
          <w:sz w:val="24"/>
          <w:szCs w:val="24"/>
        </w:rPr>
        <w:t xml:space="preserve"> (педагогами, преподавателями, учителями-дефектологами, учителями-логопедами)</w:t>
      </w:r>
      <w:r w:rsidR="00B22E77" w:rsidRPr="00DD507D">
        <w:rPr>
          <w:rFonts w:ascii="Arial" w:hAnsi="Arial" w:cs="Arial"/>
          <w:color w:val="0D0D0D" w:themeColor="text1" w:themeTint="F2"/>
          <w:sz w:val="24"/>
          <w:szCs w:val="24"/>
        </w:rPr>
        <w:t xml:space="preserve"> организует и проводит психолого-педагогическую коррекцию отклонений в психическом развитии обучающихся, а также работает над решением проблем социализации. Создает образовательную среду, учитывающую </w:t>
      </w:r>
      <w:r w:rsidR="00F72FB4" w:rsidRPr="00DD507D">
        <w:rPr>
          <w:rFonts w:ascii="Arial" w:hAnsi="Arial" w:cs="Arial"/>
          <w:color w:val="0D0D0D" w:themeColor="text1" w:themeTint="F2"/>
          <w:sz w:val="24"/>
          <w:szCs w:val="24"/>
        </w:rPr>
        <w:t>интересы и потребности,</w:t>
      </w:r>
      <w:r w:rsidR="00B22E77" w:rsidRPr="00DD507D">
        <w:rPr>
          <w:rFonts w:ascii="Arial" w:hAnsi="Arial" w:cs="Arial"/>
          <w:color w:val="0D0D0D" w:themeColor="text1" w:themeTint="F2"/>
          <w:sz w:val="24"/>
          <w:szCs w:val="24"/>
        </w:rPr>
        <w:t xml:space="preserve"> обучающихся с ограниченными возможностями здоровья и тех, кто находится в трудной жизненной ситуации. Разрабатывает программы психологической коррекции поведения и развития, а также сопровождает их реализацию. Проводит коррекционно-развивающие занятия в соответствии с категорией детей с ограниченными возможностями здоровья. Осуществляет профилактические, диагностические и развивающие мероприятия в различных образовательных организациях. Разрабатывает и реализует программы профилактики и коррекции девиаций и асоциального поведения обучающихся. </w:t>
      </w:r>
    </w:p>
    <w:p w:rsidR="002350F5" w:rsidRPr="00DD507D" w:rsidRDefault="00AD5482" w:rsidP="004241DD">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Психолог о</w:t>
      </w:r>
      <w:r w:rsidR="001D52F3" w:rsidRPr="00DD507D">
        <w:rPr>
          <w:rFonts w:ascii="Arial" w:hAnsi="Arial" w:cs="Arial"/>
          <w:color w:val="0D0D0D" w:themeColor="text1" w:themeTint="F2"/>
          <w:sz w:val="24"/>
          <w:szCs w:val="24"/>
        </w:rPr>
        <w:t xml:space="preserve">существляет скрининговые обследования для мониторинга психического развития лиц с ограниченными возможностями здоровья и обучающихся, испытывающих трудности в освоении образовательных программ и социальной адаптации, в том числе несовершеннолетних обучающихся, находящихся в установленном порядке в статусе обвиняемых, подсудимых, потерпевших или свидетелей преступлений. Составляет психолого-педагогические заключения для ориентации педагогов и родителей (законных представителей) по проблемам личностного и социального развития указанных категорий обучающихся. Определяет степень нарушений в психическом и личностном развитии, изучает интересы, склонности, способности обучающихся с ограниченными возможностями здоровья и тех, кто испытывает трудности в освоении образовательных программ и социальной адаптации, в том числе несовершеннолетних обучающихся, в статусе обвиняемых, подсудимых, потерпевших или свидетелей преступлений. Проводит комплекс диагностических мероприятий с целью профориентации, включая изучение мотивации, личностных и характерологических особенностей обучающихся. </w:t>
      </w:r>
    </w:p>
    <w:p w:rsidR="005807BD" w:rsidRPr="00DD507D" w:rsidRDefault="002350F5"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Согласно Постановлению Правительства Российской Федерации от 24 мая 2014 года № 481 "О деятельности организаций для детей-сирот и детей, оставшихся без попечения родителей, и об устройстве в них детей, оставшихся </w:t>
      </w:r>
      <w:r w:rsidRPr="00DD507D">
        <w:rPr>
          <w:rFonts w:ascii="Arial" w:hAnsi="Arial" w:cs="Arial"/>
          <w:color w:val="0D0D0D" w:themeColor="text1" w:themeTint="F2"/>
          <w:sz w:val="24"/>
          <w:szCs w:val="24"/>
        </w:rPr>
        <w:lastRenderedPageBreak/>
        <w:t>без попечения родителей", предусмотрены мероприятия по предоставлению семье консультативной, психологической, педагогической, юридиче</w:t>
      </w:r>
      <w:r w:rsidR="00907A21" w:rsidRPr="00DD507D">
        <w:rPr>
          <w:rFonts w:ascii="Arial" w:hAnsi="Arial" w:cs="Arial"/>
          <w:color w:val="0D0D0D" w:themeColor="text1" w:themeTint="F2"/>
          <w:sz w:val="24"/>
          <w:szCs w:val="24"/>
        </w:rPr>
        <w:t xml:space="preserve">ской, социальной и иной помощи </w:t>
      </w:r>
      <w:r w:rsidRPr="00DD507D">
        <w:rPr>
          <w:rFonts w:ascii="Arial" w:hAnsi="Arial" w:cs="Arial"/>
          <w:color w:val="0D0D0D" w:themeColor="text1" w:themeTint="F2"/>
          <w:sz w:val="24"/>
          <w:szCs w:val="24"/>
        </w:rPr>
        <w:t>[</w:t>
      </w:r>
      <w:r w:rsidR="003132FD" w:rsidRPr="00DD507D">
        <w:rPr>
          <w:rFonts w:ascii="Arial" w:hAnsi="Arial" w:cs="Arial"/>
          <w:color w:val="0D0D0D" w:themeColor="text1" w:themeTint="F2"/>
          <w:sz w:val="24"/>
          <w:szCs w:val="24"/>
        </w:rPr>
        <w:t>19</w:t>
      </w:r>
      <w:r w:rsidR="002F3C06" w:rsidRPr="00DD507D">
        <w:rPr>
          <w:rFonts w:ascii="Arial" w:hAnsi="Arial" w:cs="Arial"/>
          <w:color w:val="0D0D0D" w:themeColor="text1" w:themeTint="F2"/>
          <w:sz w:val="24"/>
          <w:szCs w:val="24"/>
        </w:rPr>
        <w:t>].</w:t>
      </w:r>
      <w:r w:rsidRPr="00DD507D">
        <w:rPr>
          <w:rFonts w:ascii="Arial" w:hAnsi="Arial" w:cs="Arial"/>
          <w:color w:val="0D0D0D" w:themeColor="text1" w:themeTint="F2"/>
          <w:sz w:val="24"/>
          <w:szCs w:val="24"/>
        </w:rPr>
        <w:t xml:space="preserve"> </w:t>
      </w:r>
    </w:p>
    <w:p w:rsidR="005807BD" w:rsidRPr="00DD507D" w:rsidRDefault="002350F5"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Важно подчеркнуть, что педагог-психолог в детском доме осуществляет сопровождение </w:t>
      </w:r>
      <w:r w:rsidR="005807BD" w:rsidRPr="00DD507D">
        <w:rPr>
          <w:rFonts w:ascii="Arial" w:hAnsi="Arial" w:cs="Arial"/>
          <w:color w:val="0D0D0D" w:themeColor="text1" w:themeTint="F2"/>
          <w:sz w:val="24"/>
          <w:szCs w:val="24"/>
        </w:rPr>
        <w:t xml:space="preserve">кровной </w:t>
      </w:r>
      <w:r w:rsidRPr="00DD507D">
        <w:rPr>
          <w:rFonts w:ascii="Arial" w:hAnsi="Arial" w:cs="Arial"/>
          <w:color w:val="0D0D0D" w:themeColor="text1" w:themeTint="F2"/>
          <w:sz w:val="24"/>
          <w:szCs w:val="24"/>
        </w:rPr>
        <w:t>семьи, подавшей заявление о размещении ребенка в учреждении.</w:t>
      </w:r>
      <w:r w:rsidR="005807BD" w:rsidRPr="00DD507D">
        <w:rPr>
          <w:rFonts w:ascii="Arial" w:hAnsi="Arial" w:cs="Arial"/>
          <w:color w:val="0D0D0D" w:themeColor="text1" w:themeTint="F2"/>
          <w:sz w:val="24"/>
          <w:szCs w:val="24"/>
        </w:rPr>
        <w:t xml:space="preserve"> Рекомендуется осуществлять сопровождении кровной семьи в несколько этапов [</w:t>
      </w:r>
      <w:r w:rsidR="003132FD" w:rsidRPr="00DD507D">
        <w:rPr>
          <w:rFonts w:ascii="Arial" w:hAnsi="Arial" w:cs="Arial"/>
          <w:color w:val="0D0D0D" w:themeColor="text1" w:themeTint="F2"/>
          <w:sz w:val="24"/>
          <w:szCs w:val="24"/>
        </w:rPr>
        <w:t>32</w:t>
      </w:r>
      <w:r w:rsidR="00525A02" w:rsidRPr="00DD507D">
        <w:rPr>
          <w:rFonts w:ascii="Arial" w:hAnsi="Arial" w:cs="Arial"/>
          <w:color w:val="0D0D0D" w:themeColor="text1" w:themeTint="F2"/>
          <w:sz w:val="24"/>
          <w:szCs w:val="24"/>
        </w:rPr>
        <w:t>]:</w:t>
      </w:r>
    </w:p>
    <w:p w:rsidR="00907A21" w:rsidRPr="00DD507D" w:rsidRDefault="002350F5" w:rsidP="00907A21">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Этап 1. Диагностика трудностей семьи</w:t>
      </w:r>
      <w:r w:rsidR="00372CB4" w:rsidRPr="00DD507D">
        <w:rPr>
          <w:rFonts w:ascii="Arial" w:hAnsi="Arial" w:cs="Arial"/>
          <w:color w:val="0D0D0D" w:themeColor="text1" w:themeTint="F2"/>
          <w:sz w:val="24"/>
          <w:szCs w:val="24"/>
        </w:rPr>
        <w:t>.</w:t>
      </w:r>
      <w:r w:rsidR="00D170D5" w:rsidRPr="00DD507D">
        <w:rPr>
          <w:rFonts w:ascii="Arial" w:hAnsi="Arial" w:cs="Arial"/>
          <w:color w:val="0D0D0D" w:themeColor="text1" w:themeTint="F2"/>
          <w:sz w:val="24"/>
          <w:szCs w:val="24"/>
        </w:rPr>
        <w:t xml:space="preserve"> На данном этапе следует </w:t>
      </w:r>
      <w:r w:rsidRPr="00DD507D">
        <w:rPr>
          <w:rFonts w:ascii="Arial" w:hAnsi="Arial" w:cs="Arial"/>
          <w:color w:val="0D0D0D" w:themeColor="text1" w:themeTint="F2"/>
          <w:sz w:val="24"/>
          <w:szCs w:val="24"/>
        </w:rPr>
        <w:t>выявить текущие проблемы семьи;</w:t>
      </w:r>
      <w:r w:rsidR="00D170D5"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определить направления сопровождения семьи.</w:t>
      </w:r>
      <w:r w:rsidR="00D170D5" w:rsidRPr="00DD507D">
        <w:rPr>
          <w:rFonts w:ascii="Arial" w:hAnsi="Arial" w:cs="Arial"/>
          <w:color w:val="0D0D0D" w:themeColor="text1" w:themeTint="F2"/>
          <w:sz w:val="24"/>
          <w:szCs w:val="24"/>
        </w:rPr>
        <w:t xml:space="preserve"> Специалист осуществляет </w:t>
      </w:r>
      <w:r w:rsidRPr="00DD507D">
        <w:rPr>
          <w:rFonts w:ascii="Arial" w:hAnsi="Arial" w:cs="Arial"/>
          <w:color w:val="0D0D0D" w:themeColor="text1" w:themeTint="F2"/>
          <w:sz w:val="24"/>
          <w:szCs w:val="24"/>
        </w:rPr>
        <w:t>сбор информации о ребенке и его семье (анализ личного дела ребенка, медицинских записей, характеристик, уточнение данных о матери и особенностях семейной структуры);</w:t>
      </w:r>
      <w:r w:rsidR="00D170D5"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пров</w:t>
      </w:r>
      <w:r w:rsidR="00D170D5" w:rsidRPr="00DD507D">
        <w:rPr>
          <w:rFonts w:ascii="Arial" w:hAnsi="Arial" w:cs="Arial"/>
          <w:color w:val="0D0D0D" w:themeColor="text1" w:themeTint="F2"/>
          <w:sz w:val="24"/>
          <w:szCs w:val="24"/>
        </w:rPr>
        <w:t>одит</w:t>
      </w:r>
      <w:r w:rsidRPr="00DD507D">
        <w:rPr>
          <w:rFonts w:ascii="Arial" w:hAnsi="Arial" w:cs="Arial"/>
          <w:color w:val="0D0D0D" w:themeColor="text1" w:themeTint="F2"/>
          <w:sz w:val="24"/>
          <w:szCs w:val="24"/>
        </w:rPr>
        <w:t xml:space="preserve"> психолого-педагогическ</w:t>
      </w:r>
      <w:r w:rsidR="00D170D5" w:rsidRPr="00DD507D">
        <w:rPr>
          <w:rFonts w:ascii="Arial" w:hAnsi="Arial" w:cs="Arial"/>
          <w:color w:val="0D0D0D" w:themeColor="text1" w:themeTint="F2"/>
          <w:sz w:val="24"/>
          <w:szCs w:val="24"/>
        </w:rPr>
        <w:t>ую</w:t>
      </w:r>
      <w:r w:rsidRPr="00DD507D">
        <w:rPr>
          <w:rFonts w:ascii="Arial" w:hAnsi="Arial" w:cs="Arial"/>
          <w:color w:val="0D0D0D" w:themeColor="text1" w:themeTint="F2"/>
          <w:sz w:val="24"/>
          <w:szCs w:val="24"/>
        </w:rPr>
        <w:t xml:space="preserve"> диагностик</w:t>
      </w:r>
      <w:r w:rsidR="00D170D5" w:rsidRPr="00DD507D">
        <w:rPr>
          <w:rFonts w:ascii="Arial" w:hAnsi="Arial" w:cs="Arial"/>
          <w:color w:val="0D0D0D" w:themeColor="text1" w:themeTint="F2"/>
          <w:sz w:val="24"/>
          <w:szCs w:val="24"/>
        </w:rPr>
        <w:t>у</w:t>
      </w:r>
      <w:r w:rsidRPr="00DD507D">
        <w:rPr>
          <w:rFonts w:ascii="Arial" w:hAnsi="Arial" w:cs="Arial"/>
          <w:color w:val="0D0D0D" w:themeColor="text1" w:themeTint="F2"/>
          <w:sz w:val="24"/>
          <w:szCs w:val="24"/>
        </w:rPr>
        <w:t xml:space="preserve"> ребенка;</w:t>
      </w:r>
      <w:r w:rsidR="00D170D5" w:rsidRPr="00DD507D">
        <w:rPr>
          <w:rFonts w:ascii="Arial" w:hAnsi="Arial" w:cs="Arial"/>
          <w:color w:val="0D0D0D" w:themeColor="text1" w:themeTint="F2"/>
          <w:sz w:val="24"/>
          <w:szCs w:val="24"/>
        </w:rPr>
        <w:t xml:space="preserve"> о</w:t>
      </w:r>
      <w:r w:rsidRPr="00DD507D">
        <w:rPr>
          <w:rFonts w:ascii="Arial" w:hAnsi="Arial" w:cs="Arial"/>
          <w:color w:val="0D0D0D" w:themeColor="text1" w:themeTint="F2"/>
          <w:sz w:val="24"/>
          <w:szCs w:val="24"/>
        </w:rPr>
        <w:t>рганиз</w:t>
      </w:r>
      <w:r w:rsidR="00D170D5" w:rsidRPr="00DD507D">
        <w:rPr>
          <w:rFonts w:ascii="Arial" w:hAnsi="Arial" w:cs="Arial"/>
          <w:color w:val="0D0D0D" w:themeColor="text1" w:themeTint="F2"/>
          <w:sz w:val="24"/>
          <w:szCs w:val="24"/>
        </w:rPr>
        <w:t>ует</w:t>
      </w:r>
      <w:r w:rsidRPr="00DD507D">
        <w:rPr>
          <w:rFonts w:ascii="Arial" w:hAnsi="Arial" w:cs="Arial"/>
          <w:color w:val="0D0D0D" w:themeColor="text1" w:themeTint="F2"/>
          <w:sz w:val="24"/>
          <w:szCs w:val="24"/>
        </w:rPr>
        <w:t xml:space="preserve"> консультативн</w:t>
      </w:r>
      <w:r w:rsidR="00D170D5" w:rsidRPr="00DD507D">
        <w:rPr>
          <w:rFonts w:ascii="Arial" w:hAnsi="Arial" w:cs="Arial"/>
          <w:color w:val="0D0D0D" w:themeColor="text1" w:themeTint="F2"/>
          <w:sz w:val="24"/>
          <w:szCs w:val="24"/>
        </w:rPr>
        <w:t>ый</w:t>
      </w:r>
      <w:r w:rsidRPr="00DD507D">
        <w:rPr>
          <w:rFonts w:ascii="Arial" w:hAnsi="Arial" w:cs="Arial"/>
          <w:color w:val="0D0D0D" w:themeColor="text1" w:themeTint="F2"/>
          <w:sz w:val="24"/>
          <w:szCs w:val="24"/>
        </w:rPr>
        <w:t xml:space="preserve"> совет</w:t>
      </w:r>
      <w:r w:rsidR="00D170D5" w:rsidRPr="00DD507D">
        <w:rPr>
          <w:rFonts w:ascii="Arial" w:hAnsi="Arial" w:cs="Arial"/>
          <w:color w:val="0D0D0D" w:themeColor="text1" w:themeTint="F2"/>
          <w:sz w:val="24"/>
          <w:szCs w:val="24"/>
        </w:rPr>
        <w:t xml:space="preserve"> </w:t>
      </w:r>
      <w:r w:rsidR="00907A21" w:rsidRPr="00DD507D">
        <w:rPr>
          <w:rFonts w:ascii="Arial" w:hAnsi="Arial" w:cs="Arial"/>
          <w:color w:val="0D0D0D" w:themeColor="text1" w:themeTint="F2"/>
          <w:sz w:val="24"/>
          <w:szCs w:val="24"/>
        </w:rPr>
        <w:t>специалистов в ДДИ</w:t>
      </w:r>
      <w:r w:rsidRPr="00DD507D">
        <w:rPr>
          <w:rFonts w:ascii="Arial" w:hAnsi="Arial" w:cs="Arial"/>
          <w:color w:val="0D0D0D" w:themeColor="text1" w:themeTint="F2"/>
          <w:sz w:val="24"/>
          <w:szCs w:val="24"/>
        </w:rPr>
        <w:t xml:space="preserve"> с участием администрации учреждения для разработки </w:t>
      </w:r>
      <w:r w:rsidR="00907A21" w:rsidRPr="00DD507D">
        <w:rPr>
          <w:rFonts w:ascii="Arial" w:hAnsi="Arial" w:cs="Arial"/>
          <w:color w:val="0D0D0D" w:themeColor="text1" w:themeTint="F2"/>
          <w:sz w:val="24"/>
          <w:szCs w:val="24"/>
        </w:rPr>
        <w:t xml:space="preserve">алгоритма психолого-педагогического сопровождения семьи. </w:t>
      </w:r>
    </w:p>
    <w:p w:rsidR="006B1BD8" w:rsidRPr="00DD507D" w:rsidRDefault="002350F5" w:rsidP="00907A21">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Этап 2. Поиск ресурсов семь</w:t>
      </w:r>
      <w:r w:rsidR="00D170D5" w:rsidRPr="00DD507D">
        <w:rPr>
          <w:rFonts w:ascii="Arial" w:hAnsi="Arial" w:cs="Arial"/>
          <w:color w:val="0D0D0D" w:themeColor="text1" w:themeTint="F2"/>
          <w:sz w:val="24"/>
          <w:szCs w:val="24"/>
        </w:rPr>
        <w:t xml:space="preserve">и. Данный этап предполагает </w:t>
      </w:r>
      <w:r w:rsidRPr="00DD507D">
        <w:rPr>
          <w:rFonts w:ascii="Arial" w:hAnsi="Arial" w:cs="Arial"/>
          <w:color w:val="0D0D0D" w:themeColor="text1" w:themeTint="F2"/>
          <w:sz w:val="24"/>
          <w:szCs w:val="24"/>
        </w:rPr>
        <w:t>уточнение имеющихся возможностей и ресурсов семьи</w:t>
      </w:r>
      <w:r w:rsidR="00D170D5"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определение мотивации родителей и ребенка к восстановлению семьи.</w:t>
      </w:r>
      <w:r w:rsidR="00220B9B" w:rsidRPr="00DD507D">
        <w:rPr>
          <w:rFonts w:ascii="Arial" w:hAnsi="Arial" w:cs="Arial"/>
          <w:color w:val="0D0D0D" w:themeColor="text1" w:themeTint="F2"/>
          <w:sz w:val="24"/>
          <w:szCs w:val="24"/>
        </w:rPr>
        <w:t xml:space="preserve"> </w:t>
      </w:r>
      <w:r w:rsidR="00907A21" w:rsidRPr="00DD507D">
        <w:rPr>
          <w:rFonts w:ascii="Arial" w:hAnsi="Arial" w:cs="Arial"/>
          <w:color w:val="0D0D0D" w:themeColor="text1" w:themeTint="F2"/>
          <w:sz w:val="24"/>
          <w:szCs w:val="24"/>
        </w:rPr>
        <w:t xml:space="preserve">Социальный педагог осуществляет первичный контакт с родителями ребенка. </w:t>
      </w:r>
      <w:r w:rsidRPr="00DD507D">
        <w:rPr>
          <w:rFonts w:ascii="Arial" w:hAnsi="Arial" w:cs="Arial"/>
          <w:color w:val="0D0D0D" w:themeColor="text1" w:themeTint="F2"/>
          <w:sz w:val="24"/>
          <w:szCs w:val="24"/>
        </w:rPr>
        <w:t>В ходе первичной встречи с матерью представляются результаты диагностики ребенка, она привлекается к их интерпретации, а также обсуждаются вопросы, касающиеся воспитания ребенка (деятельность, занятия, поведение в стрессовых ситуациях, то, что может успокоить ребенка и т. д.). Это необходимо для определения отношения матери к ребенку, активизации положительных эмоций и выявления семейных ресурсов. В процессе беседы воспитатель также запрашивает советы от матери по коррекции поведения ребенка в различных ситуациях, что способствует укреплению уверенности родителя в себе.</w:t>
      </w:r>
    </w:p>
    <w:p w:rsidR="00907A21" w:rsidRPr="00DD507D" w:rsidRDefault="006B1BD8" w:rsidP="00220B9B">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Этап 3. Оказание помощи семье</w:t>
      </w:r>
      <w:r w:rsidR="00220B9B" w:rsidRPr="00DD507D">
        <w:rPr>
          <w:rFonts w:ascii="Arial" w:hAnsi="Arial" w:cs="Arial"/>
          <w:color w:val="0D0D0D" w:themeColor="text1" w:themeTint="F2"/>
          <w:sz w:val="24"/>
          <w:szCs w:val="24"/>
        </w:rPr>
        <w:t>. Данный этап предполагает у</w:t>
      </w:r>
      <w:r w:rsidRPr="00DD507D">
        <w:rPr>
          <w:rFonts w:ascii="Arial" w:hAnsi="Arial" w:cs="Arial"/>
          <w:color w:val="0D0D0D" w:themeColor="text1" w:themeTint="F2"/>
          <w:sz w:val="24"/>
          <w:szCs w:val="24"/>
        </w:rPr>
        <w:t>крепление связи между родителем и ребенком, а также между родителем и специалистами</w:t>
      </w:r>
      <w:r w:rsidR="00220B9B" w:rsidRPr="00DD507D">
        <w:rPr>
          <w:rFonts w:ascii="Arial" w:hAnsi="Arial" w:cs="Arial"/>
          <w:color w:val="0D0D0D" w:themeColor="text1" w:themeTint="F2"/>
          <w:sz w:val="24"/>
          <w:szCs w:val="24"/>
        </w:rPr>
        <w:t>, а также р</w:t>
      </w:r>
      <w:r w:rsidRPr="00DD507D">
        <w:rPr>
          <w:rFonts w:ascii="Arial" w:hAnsi="Arial" w:cs="Arial"/>
          <w:color w:val="0D0D0D" w:themeColor="text1" w:themeTint="F2"/>
          <w:sz w:val="24"/>
          <w:szCs w:val="24"/>
        </w:rPr>
        <w:t>ешение текущих трудностей родителя с использованием его имеющихся ресурсов.</w:t>
      </w:r>
      <w:r w:rsidR="00220B9B" w:rsidRPr="00DD507D">
        <w:rPr>
          <w:rFonts w:ascii="Arial" w:hAnsi="Arial" w:cs="Arial"/>
          <w:color w:val="0D0D0D" w:themeColor="text1" w:themeTint="F2"/>
          <w:sz w:val="24"/>
          <w:szCs w:val="24"/>
        </w:rPr>
        <w:t xml:space="preserve"> </w:t>
      </w:r>
      <w:r w:rsidR="00907A21" w:rsidRPr="00DD507D">
        <w:rPr>
          <w:rFonts w:ascii="Arial" w:hAnsi="Arial" w:cs="Arial"/>
          <w:color w:val="0D0D0D" w:themeColor="text1" w:themeTint="F2"/>
          <w:sz w:val="24"/>
          <w:szCs w:val="24"/>
        </w:rPr>
        <w:t>Оказывается,</w:t>
      </w:r>
      <w:r w:rsidR="00220B9B" w:rsidRPr="00DD507D">
        <w:rPr>
          <w:rFonts w:ascii="Arial" w:hAnsi="Arial" w:cs="Arial"/>
          <w:color w:val="0D0D0D" w:themeColor="text1" w:themeTint="F2"/>
          <w:sz w:val="24"/>
          <w:szCs w:val="24"/>
        </w:rPr>
        <w:t xml:space="preserve"> п</w:t>
      </w:r>
      <w:r w:rsidRPr="00DD507D">
        <w:rPr>
          <w:rFonts w:ascii="Arial" w:hAnsi="Arial" w:cs="Arial"/>
          <w:color w:val="0D0D0D" w:themeColor="text1" w:themeTint="F2"/>
          <w:sz w:val="24"/>
          <w:szCs w:val="24"/>
        </w:rPr>
        <w:t>омощь социального педагога в трудоустройстве родителя, оформлении пособий и других социальных льгот.</w:t>
      </w:r>
      <w:r w:rsidR="00824DA1" w:rsidRPr="00DD507D">
        <w:rPr>
          <w:rFonts w:ascii="Arial" w:hAnsi="Arial" w:cs="Arial"/>
          <w:color w:val="0D0D0D" w:themeColor="text1" w:themeTint="F2"/>
          <w:sz w:val="24"/>
          <w:szCs w:val="24"/>
        </w:rPr>
        <w:t xml:space="preserve"> </w:t>
      </w:r>
    </w:p>
    <w:p w:rsidR="006B1BD8" w:rsidRPr="00DD507D" w:rsidRDefault="00907A21" w:rsidP="00907A21">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Педагог-психолог проводит консультации с целью разрешения</w:t>
      </w:r>
      <w:r w:rsidR="006B1BD8" w:rsidRPr="00DD507D">
        <w:rPr>
          <w:rFonts w:ascii="Arial" w:hAnsi="Arial" w:cs="Arial"/>
          <w:color w:val="0D0D0D" w:themeColor="text1" w:themeTint="F2"/>
          <w:sz w:val="24"/>
          <w:szCs w:val="24"/>
        </w:rPr>
        <w:t xml:space="preserve"> отрицательных эмоций родителя, а также восстановление детско-родительских отношений.</w:t>
      </w:r>
      <w:r w:rsidR="00824DA1" w:rsidRPr="00DD507D">
        <w:rPr>
          <w:rFonts w:ascii="Arial" w:hAnsi="Arial" w:cs="Arial"/>
          <w:color w:val="0D0D0D" w:themeColor="text1" w:themeTint="F2"/>
          <w:sz w:val="24"/>
          <w:szCs w:val="24"/>
        </w:rPr>
        <w:t xml:space="preserve"> </w:t>
      </w:r>
      <w:r w:rsidR="006B1BD8" w:rsidRPr="00DD507D">
        <w:rPr>
          <w:rFonts w:ascii="Arial" w:hAnsi="Arial" w:cs="Arial"/>
          <w:color w:val="0D0D0D" w:themeColor="text1" w:themeTint="F2"/>
          <w:sz w:val="24"/>
          <w:szCs w:val="24"/>
        </w:rPr>
        <w:t xml:space="preserve">Организация воспитателем постоянной связи с родителем, стимулирование его посещения учреждения и регулярное информирование </w:t>
      </w:r>
      <w:r w:rsidRPr="00DD507D">
        <w:rPr>
          <w:rFonts w:ascii="Arial" w:hAnsi="Arial" w:cs="Arial"/>
          <w:color w:val="0D0D0D" w:themeColor="text1" w:themeTint="F2"/>
          <w:sz w:val="24"/>
          <w:szCs w:val="24"/>
        </w:rPr>
        <w:t xml:space="preserve">о достижениях и успехах ребенка. </w:t>
      </w:r>
    </w:p>
    <w:p w:rsidR="006B1BD8" w:rsidRPr="00DD507D" w:rsidRDefault="008A59BD" w:rsidP="000F79C0">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Этап 4. </w:t>
      </w:r>
      <w:r w:rsidR="00525A02" w:rsidRPr="00DD507D">
        <w:rPr>
          <w:rFonts w:ascii="Arial" w:hAnsi="Arial" w:cs="Arial"/>
          <w:color w:val="0D0D0D" w:themeColor="text1" w:themeTint="F2"/>
          <w:sz w:val="24"/>
          <w:szCs w:val="24"/>
        </w:rPr>
        <w:t xml:space="preserve">Информирование родителей. Социальный педагог информирует родителей о существующих социальных учреждениях (школа, поликлиника, социальная защита населения и др.). </w:t>
      </w:r>
      <w:r w:rsidR="000F79C0" w:rsidRPr="00DD507D">
        <w:rPr>
          <w:rFonts w:ascii="Arial" w:hAnsi="Arial" w:cs="Arial"/>
          <w:color w:val="0D0D0D" w:themeColor="text1" w:themeTint="F2"/>
          <w:sz w:val="24"/>
          <w:szCs w:val="24"/>
        </w:rPr>
        <w:t xml:space="preserve">Воспитатель привлекает родителей к участию в родительских собрания, </w:t>
      </w:r>
      <w:r w:rsidRPr="00DD507D">
        <w:rPr>
          <w:rFonts w:ascii="Arial" w:hAnsi="Arial" w:cs="Arial"/>
          <w:color w:val="0D0D0D" w:themeColor="text1" w:themeTint="F2"/>
          <w:sz w:val="24"/>
          <w:szCs w:val="24"/>
        </w:rPr>
        <w:t>вовлекая его в ме</w:t>
      </w:r>
      <w:r w:rsidR="000F79C0" w:rsidRPr="00DD507D">
        <w:rPr>
          <w:rFonts w:ascii="Arial" w:hAnsi="Arial" w:cs="Arial"/>
          <w:color w:val="0D0D0D" w:themeColor="text1" w:themeTint="F2"/>
          <w:sz w:val="24"/>
          <w:szCs w:val="24"/>
        </w:rPr>
        <w:t xml:space="preserve">роприятия детского дома и школы. </w:t>
      </w:r>
      <w:r w:rsidRPr="00DD507D">
        <w:rPr>
          <w:rFonts w:ascii="Arial" w:hAnsi="Arial" w:cs="Arial"/>
          <w:color w:val="0D0D0D" w:themeColor="text1" w:themeTint="F2"/>
          <w:sz w:val="24"/>
          <w:szCs w:val="24"/>
        </w:rPr>
        <w:t xml:space="preserve">Кроме выполнения основных задач, все предпринимаемые мероприятия направлены на повышение социального статуса родителя, </w:t>
      </w:r>
      <w:r w:rsidRPr="00DD507D">
        <w:rPr>
          <w:rFonts w:ascii="Arial" w:hAnsi="Arial" w:cs="Arial"/>
          <w:color w:val="0D0D0D" w:themeColor="text1" w:themeTint="F2"/>
          <w:sz w:val="24"/>
          <w:szCs w:val="24"/>
        </w:rPr>
        <w:lastRenderedPageBreak/>
        <w:t xml:space="preserve">преодоление "выученной беспомощности" и формирование уверенности в том, что в трудных ситуациях можно рассчитывать на поддержку. </w:t>
      </w:r>
    </w:p>
    <w:p w:rsidR="000F79C0" w:rsidRPr="00DD507D" w:rsidRDefault="008A59BD" w:rsidP="0007036F">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Этап 5. </w:t>
      </w:r>
      <w:r w:rsidR="00DB4874" w:rsidRPr="00DD507D">
        <w:rPr>
          <w:rFonts w:ascii="Arial" w:hAnsi="Arial" w:cs="Arial"/>
          <w:color w:val="0D0D0D" w:themeColor="text1" w:themeTint="F2"/>
          <w:sz w:val="24"/>
          <w:szCs w:val="24"/>
        </w:rPr>
        <w:t>Восстановление семьи</w:t>
      </w:r>
      <w:r w:rsidR="00220B9B" w:rsidRPr="00DD507D">
        <w:rPr>
          <w:rFonts w:ascii="Arial" w:hAnsi="Arial" w:cs="Arial"/>
          <w:color w:val="0D0D0D" w:themeColor="text1" w:themeTint="F2"/>
          <w:sz w:val="24"/>
          <w:szCs w:val="24"/>
        </w:rPr>
        <w:t xml:space="preserve">. </w:t>
      </w:r>
    </w:p>
    <w:p w:rsidR="00DB4874" w:rsidRPr="00DD507D" w:rsidRDefault="00220B9B" w:rsidP="000F79C0">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На заключительном этапе </w:t>
      </w:r>
      <w:r w:rsidR="000F79C0" w:rsidRPr="00DD507D">
        <w:rPr>
          <w:rFonts w:ascii="Arial" w:hAnsi="Arial" w:cs="Arial"/>
          <w:color w:val="0D0D0D" w:themeColor="text1" w:themeTint="F2"/>
          <w:sz w:val="24"/>
          <w:szCs w:val="24"/>
        </w:rPr>
        <w:t xml:space="preserve">работа специалистов направлена на восстановление семьи. </w:t>
      </w:r>
      <w:r w:rsidRPr="00DD507D">
        <w:rPr>
          <w:rFonts w:ascii="Arial" w:hAnsi="Arial" w:cs="Arial"/>
          <w:color w:val="0D0D0D" w:themeColor="text1" w:themeTint="F2"/>
          <w:sz w:val="24"/>
          <w:szCs w:val="24"/>
        </w:rPr>
        <w:t xml:space="preserve">Организуются </w:t>
      </w:r>
      <w:r w:rsidR="000F79C0" w:rsidRPr="00DD507D">
        <w:rPr>
          <w:rFonts w:ascii="Arial" w:hAnsi="Arial" w:cs="Arial"/>
          <w:color w:val="0D0D0D" w:themeColor="text1" w:themeTint="F2"/>
          <w:sz w:val="24"/>
          <w:szCs w:val="24"/>
        </w:rPr>
        <w:t>консультации с родителями ребенка</w:t>
      </w:r>
      <w:r w:rsidR="008A59BD" w:rsidRPr="00DD507D">
        <w:rPr>
          <w:rFonts w:ascii="Arial" w:hAnsi="Arial" w:cs="Arial"/>
          <w:color w:val="0D0D0D" w:themeColor="text1" w:themeTint="F2"/>
          <w:sz w:val="24"/>
          <w:szCs w:val="24"/>
        </w:rPr>
        <w:t xml:space="preserve">, </w:t>
      </w:r>
      <w:r w:rsidR="00DB4874" w:rsidRPr="00DD507D">
        <w:rPr>
          <w:rFonts w:ascii="Arial" w:hAnsi="Arial" w:cs="Arial"/>
          <w:color w:val="0D0D0D" w:themeColor="text1" w:themeTint="F2"/>
          <w:sz w:val="24"/>
          <w:szCs w:val="24"/>
        </w:rPr>
        <w:t xml:space="preserve">на которых </w:t>
      </w:r>
      <w:r w:rsidR="008A59BD" w:rsidRPr="00DD507D">
        <w:rPr>
          <w:rFonts w:ascii="Arial" w:hAnsi="Arial" w:cs="Arial"/>
          <w:color w:val="0D0D0D" w:themeColor="text1" w:themeTint="F2"/>
          <w:sz w:val="24"/>
          <w:szCs w:val="24"/>
        </w:rPr>
        <w:t xml:space="preserve">обсуждаются начальные трудности, методы их преодоления и оцениваются достигнутые результаты. </w:t>
      </w:r>
      <w:r w:rsidRPr="00DD507D">
        <w:rPr>
          <w:rFonts w:ascii="Arial" w:hAnsi="Arial" w:cs="Arial"/>
          <w:color w:val="0D0D0D" w:themeColor="text1" w:themeTint="F2"/>
          <w:sz w:val="24"/>
          <w:szCs w:val="24"/>
        </w:rPr>
        <w:t>Проводится к</w:t>
      </w:r>
      <w:r w:rsidR="008A59BD" w:rsidRPr="00DD507D">
        <w:rPr>
          <w:rFonts w:ascii="Arial" w:hAnsi="Arial" w:cs="Arial"/>
          <w:color w:val="0D0D0D" w:themeColor="text1" w:themeTint="F2"/>
          <w:sz w:val="24"/>
          <w:szCs w:val="24"/>
        </w:rPr>
        <w:t xml:space="preserve">онсилиум специалистов оценивает эффективность сопровождения семьи и готовность родителя принять ребенка. </w:t>
      </w:r>
    </w:p>
    <w:p w:rsidR="008A59BD" w:rsidRPr="00DD507D" w:rsidRDefault="008A59BD"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Далее, специалисты продолжают сопровождение семьи в течение полугода, посещая их один раз в месяц социальным педагогом. Важно учитывать показатели возможностей замещающей семьи и психологическую готовность к родительству при устройстве ребенка в новую семью, чтобы предотвратить возможные проблемы в будущих взаимоотношениях.</w:t>
      </w:r>
    </w:p>
    <w:p w:rsidR="006808AB" w:rsidRPr="00DD507D" w:rsidRDefault="00B8500F" w:rsidP="00D170D5">
      <w:pPr>
        <w:pStyle w:val="a5"/>
        <w:spacing w:before="0" w:beforeAutospacing="0" w:after="0" w:afterAutospacing="0" w:line="276" w:lineRule="auto"/>
        <w:ind w:firstLine="709"/>
        <w:jc w:val="both"/>
        <w:textAlignment w:val="top"/>
        <w:rPr>
          <w:rFonts w:ascii="Arial" w:hAnsi="Arial" w:cs="Arial"/>
          <w:i/>
          <w:iCs/>
          <w:color w:val="0D0D0D" w:themeColor="text1" w:themeTint="F2"/>
        </w:rPr>
      </w:pPr>
      <w:r w:rsidRPr="00DD507D">
        <w:rPr>
          <w:rFonts w:ascii="Arial" w:hAnsi="Arial" w:cs="Arial"/>
          <w:i/>
          <w:iCs/>
          <w:color w:val="0D0D0D" w:themeColor="text1" w:themeTint="F2"/>
        </w:rPr>
        <w:t xml:space="preserve"> </w:t>
      </w:r>
      <w:r w:rsidR="00596E7D" w:rsidRPr="00DD507D">
        <w:rPr>
          <w:rFonts w:ascii="Arial" w:hAnsi="Arial" w:cs="Arial"/>
          <w:i/>
          <w:iCs/>
          <w:color w:val="0D0D0D" w:themeColor="text1" w:themeTint="F2"/>
        </w:rPr>
        <w:t>Социальный педагог</w:t>
      </w:r>
      <w:r w:rsidR="00824DA1" w:rsidRPr="00DD507D">
        <w:rPr>
          <w:rFonts w:ascii="Arial" w:hAnsi="Arial" w:cs="Arial"/>
          <w:i/>
          <w:iCs/>
          <w:color w:val="0D0D0D" w:themeColor="text1" w:themeTint="F2"/>
        </w:rPr>
        <w:t xml:space="preserve">. </w:t>
      </w:r>
      <w:r w:rsidR="00596E7D" w:rsidRPr="00DD507D">
        <w:rPr>
          <w:rFonts w:ascii="Arial" w:hAnsi="Arial" w:cs="Arial"/>
          <w:color w:val="0D0D0D" w:themeColor="text1" w:themeTint="F2"/>
        </w:rPr>
        <w:t>В детском доме у подопечных возникают не только медико-психолого-педагогические трудности, но и разнообразные социальные проблемы</w:t>
      </w:r>
      <w:r w:rsidR="00220B9B" w:rsidRPr="00DD507D">
        <w:rPr>
          <w:rFonts w:ascii="Arial" w:hAnsi="Arial" w:cs="Arial"/>
          <w:color w:val="0D0D0D" w:themeColor="text1" w:themeTint="F2"/>
        </w:rPr>
        <w:t xml:space="preserve"> (</w:t>
      </w:r>
      <w:r w:rsidR="00596E7D" w:rsidRPr="00DD507D">
        <w:rPr>
          <w:rFonts w:ascii="Arial" w:hAnsi="Arial" w:cs="Arial"/>
          <w:color w:val="0D0D0D" w:themeColor="text1" w:themeTint="F2"/>
        </w:rPr>
        <w:t>получение личных документов</w:t>
      </w:r>
      <w:r w:rsidR="00220B9B" w:rsidRPr="00DD507D">
        <w:rPr>
          <w:rFonts w:ascii="Arial" w:hAnsi="Arial" w:cs="Arial"/>
          <w:color w:val="0D0D0D" w:themeColor="text1" w:themeTint="F2"/>
        </w:rPr>
        <w:t xml:space="preserve"> - </w:t>
      </w:r>
      <w:r w:rsidR="00596E7D" w:rsidRPr="00DD507D">
        <w:rPr>
          <w:rFonts w:ascii="Arial" w:hAnsi="Arial" w:cs="Arial"/>
          <w:color w:val="0D0D0D" w:themeColor="text1" w:themeTint="F2"/>
        </w:rPr>
        <w:t>паспорта, свидетельства о рождении, свидетельства о смерти родителей), и материальные вопросы, такие как получение пенсий, пособий и алиментов. Также существует необходимость в получении жилья, поскольку большинство детей не обладают собственным жильем и пропиской. Одним из значимых аспектов является трудоустройство выпускников и их последующее профессиональное образование.</w:t>
      </w:r>
    </w:p>
    <w:p w:rsidR="000F79C0" w:rsidRPr="00DD507D" w:rsidRDefault="006808AB" w:rsidP="000F79C0">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Деятельность социального педагога</w:t>
      </w:r>
      <w:r w:rsidR="000C44AF" w:rsidRPr="00DD507D">
        <w:rPr>
          <w:rFonts w:ascii="Arial" w:hAnsi="Arial" w:cs="Arial"/>
          <w:color w:val="0D0D0D" w:themeColor="text1" w:themeTint="F2"/>
        </w:rPr>
        <w:t xml:space="preserve"> основывается на п</w:t>
      </w:r>
      <w:r w:rsidRPr="00DD507D">
        <w:rPr>
          <w:rFonts w:ascii="Arial" w:hAnsi="Arial" w:cs="Arial"/>
          <w:color w:val="0D0D0D" w:themeColor="text1" w:themeTint="F2"/>
        </w:rPr>
        <w:t>рофессиональн</w:t>
      </w:r>
      <w:r w:rsidR="000C44AF" w:rsidRPr="00DD507D">
        <w:rPr>
          <w:rFonts w:ascii="Arial" w:hAnsi="Arial" w:cs="Arial"/>
          <w:color w:val="0D0D0D" w:themeColor="text1" w:themeTint="F2"/>
        </w:rPr>
        <w:t>ом</w:t>
      </w:r>
      <w:r w:rsidRPr="00DD507D">
        <w:rPr>
          <w:rFonts w:ascii="Arial" w:hAnsi="Arial" w:cs="Arial"/>
          <w:color w:val="0D0D0D" w:themeColor="text1" w:themeTint="F2"/>
        </w:rPr>
        <w:t xml:space="preserve"> стандарт</w:t>
      </w:r>
      <w:r w:rsidR="000C44AF" w:rsidRPr="00DD507D">
        <w:rPr>
          <w:rFonts w:ascii="Arial" w:hAnsi="Arial" w:cs="Arial"/>
          <w:color w:val="0D0D0D" w:themeColor="text1" w:themeTint="F2"/>
        </w:rPr>
        <w:t xml:space="preserve">е </w:t>
      </w:r>
      <w:r w:rsidR="002051E9" w:rsidRPr="00DD507D">
        <w:rPr>
          <w:rFonts w:ascii="Arial" w:hAnsi="Arial" w:cs="Arial"/>
          <w:color w:val="0D0D0D" w:themeColor="text1" w:themeTint="F2"/>
        </w:rPr>
        <w:t xml:space="preserve">«Специалист в области воспитания» (приказ Минтруда России от 30.01.2023 N 53н) </w:t>
      </w:r>
      <w:r w:rsidR="00DA3B17" w:rsidRPr="00DD507D">
        <w:rPr>
          <w:rFonts w:ascii="Arial" w:hAnsi="Arial" w:cs="Arial"/>
          <w:color w:val="0D0D0D" w:themeColor="text1" w:themeTint="F2"/>
        </w:rPr>
        <w:t>[</w:t>
      </w:r>
      <w:r w:rsidR="003132FD" w:rsidRPr="00DD507D">
        <w:rPr>
          <w:rFonts w:ascii="Arial" w:hAnsi="Arial" w:cs="Arial"/>
          <w:color w:val="0D0D0D" w:themeColor="text1" w:themeTint="F2"/>
        </w:rPr>
        <w:t>28</w:t>
      </w:r>
      <w:r w:rsidR="00DA3B17" w:rsidRPr="00DD507D">
        <w:rPr>
          <w:rFonts w:ascii="Arial" w:hAnsi="Arial" w:cs="Arial"/>
          <w:color w:val="0D0D0D" w:themeColor="text1" w:themeTint="F2"/>
        </w:rPr>
        <w:t xml:space="preserve">]. </w:t>
      </w:r>
      <w:r w:rsidR="000F79C0" w:rsidRPr="00DD507D">
        <w:rPr>
          <w:rFonts w:ascii="Arial" w:hAnsi="Arial" w:cs="Arial"/>
          <w:color w:val="0D0D0D" w:themeColor="text1" w:themeTint="F2"/>
        </w:rPr>
        <w:t xml:space="preserve"> </w:t>
      </w:r>
    </w:p>
    <w:p w:rsidR="000F79C0" w:rsidRPr="00DD507D" w:rsidRDefault="000F79C0" w:rsidP="000F79C0">
      <w:pPr>
        <w:pStyle w:val="a5"/>
        <w:spacing w:before="0" w:beforeAutospacing="0" w:after="0" w:afterAutospacing="0" w:line="276" w:lineRule="auto"/>
        <w:ind w:firstLine="708"/>
        <w:jc w:val="both"/>
        <w:textAlignment w:val="top"/>
        <w:rPr>
          <w:rFonts w:ascii="Arial" w:hAnsi="Arial" w:cs="Arial"/>
          <w:color w:val="0D0D0D" w:themeColor="text1" w:themeTint="F2"/>
        </w:rPr>
      </w:pPr>
      <w:r w:rsidRPr="00DD507D">
        <w:rPr>
          <w:rFonts w:ascii="Arial" w:hAnsi="Arial" w:cs="Arial"/>
          <w:color w:val="0D0D0D" w:themeColor="text1" w:themeTint="F2"/>
        </w:rPr>
        <w:t>С</w:t>
      </w:r>
      <w:r w:rsidR="00E60EFE" w:rsidRPr="00DD507D">
        <w:rPr>
          <w:rFonts w:ascii="Arial" w:hAnsi="Arial" w:cs="Arial"/>
          <w:color w:val="0D0D0D" w:themeColor="text1" w:themeTint="F2"/>
        </w:rPr>
        <w:t xml:space="preserve">оциальный педагог обеспечивает социально-педагогическую поддержку обучающимся в процессе социализации, включая анализ и разработку мер по поддержке, проектирование программ формирования социальной компетентности, предупреждение социальных девиаций и совместную деятельность с институтами социализации. </w:t>
      </w:r>
      <w:r w:rsidR="00CD64C0" w:rsidRPr="00DD507D">
        <w:rPr>
          <w:rFonts w:ascii="Arial" w:hAnsi="Arial" w:cs="Arial"/>
          <w:color w:val="0D0D0D" w:themeColor="text1" w:themeTint="F2"/>
        </w:rPr>
        <w:t xml:space="preserve"> </w:t>
      </w:r>
      <w:r w:rsidRPr="00DD507D">
        <w:rPr>
          <w:rFonts w:ascii="Arial" w:hAnsi="Arial" w:cs="Arial"/>
          <w:color w:val="0D0D0D" w:themeColor="text1" w:themeTint="F2"/>
        </w:rPr>
        <w:t>Реализует</w:t>
      </w:r>
      <w:r w:rsidR="00E60EFE" w:rsidRPr="00DD507D">
        <w:rPr>
          <w:rFonts w:ascii="Arial" w:hAnsi="Arial" w:cs="Arial"/>
          <w:color w:val="0D0D0D" w:themeColor="text1" w:themeTint="F2"/>
        </w:rPr>
        <w:t xml:space="preserve"> культурно-просветительские программы, работая с обучающимися в трудных ситуациях, проводя профилактическую </w:t>
      </w:r>
      <w:r w:rsidRPr="00DD507D">
        <w:rPr>
          <w:rFonts w:ascii="Arial" w:hAnsi="Arial" w:cs="Arial"/>
          <w:color w:val="0D0D0D" w:themeColor="text1" w:themeTint="F2"/>
        </w:rPr>
        <w:t xml:space="preserve">работу. </w:t>
      </w:r>
    </w:p>
    <w:p w:rsidR="00822FC5" w:rsidRPr="00DD507D" w:rsidRDefault="000F79C0" w:rsidP="00822FC5">
      <w:pPr>
        <w:pStyle w:val="a5"/>
        <w:spacing w:before="0" w:beforeAutospacing="0" w:after="0" w:afterAutospacing="0" w:line="276" w:lineRule="auto"/>
        <w:ind w:firstLine="708"/>
        <w:jc w:val="both"/>
        <w:textAlignment w:val="top"/>
        <w:rPr>
          <w:rFonts w:ascii="Arial" w:hAnsi="Arial" w:cs="Arial"/>
          <w:color w:val="0D0D0D" w:themeColor="text1" w:themeTint="F2"/>
        </w:rPr>
      </w:pPr>
      <w:r w:rsidRPr="00DD507D">
        <w:rPr>
          <w:rFonts w:ascii="Arial" w:hAnsi="Arial" w:cs="Arial"/>
          <w:color w:val="0D0D0D" w:themeColor="text1" w:themeTint="F2"/>
        </w:rPr>
        <w:t xml:space="preserve">Проводит </w:t>
      </w:r>
      <w:r w:rsidR="008E3529" w:rsidRPr="00DD507D">
        <w:rPr>
          <w:rFonts w:ascii="Arial" w:hAnsi="Arial" w:cs="Arial"/>
          <w:color w:val="0D0D0D" w:themeColor="text1" w:themeTint="F2"/>
        </w:rPr>
        <w:t xml:space="preserve">анализ жизненных ситуаций учащихся, разработку </w:t>
      </w:r>
      <w:r w:rsidR="0065417D" w:rsidRPr="00DD507D">
        <w:rPr>
          <w:rFonts w:ascii="Arial" w:hAnsi="Arial" w:cs="Arial"/>
          <w:color w:val="0D0D0D" w:themeColor="text1" w:themeTint="F2"/>
        </w:rPr>
        <w:t xml:space="preserve">мер </w:t>
      </w:r>
      <w:r w:rsidR="008E3529" w:rsidRPr="00DD507D">
        <w:rPr>
          <w:rFonts w:ascii="Arial" w:hAnsi="Arial" w:cs="Arial"/>
          <w:color w:val="0D0D0D" w:themeColor="text1" w:themeTint="F2"/>
        </w:rPr>
        <w:t>социально-педагогической поддержк</w:t>
      </w:r>
      <w:r w:rsidR="0065417D" w:rsidRPr="00DD507D">
        <w:rPr>
          <w:rFonts w:ascii="Arial" w:hAnsi="Arial" w:cs="Arial"/>
          <w:color w:val="0D0D0D" w:themeColor="text1" w:themeTint="F2"/>
        </w:rPr>
        <w:t>и</w:t>
      </w:r>
      <w:r w:rsidR="008E3529" w:rsidRPr="00DD507D">
        <w:rPr>
          <w:rFonts w:ascii="Arial" w:hAnsi="Arial" w:cs="Arial"/>
          <w:color w:val="0D0D0D" w:themeColor="text1" w:themeTint="F2"/>
        </w:rPr>
        <w:t xml:space="preserve">, создание программ развития социальной компетентности, а также мер по сопровождению обучающихся, включая тех, кто находится в сложных жизненных обстоятельствах. </w:t>
      </w:r>
    </w:p>
    <w:p w:rsidR="00927A73" w:rsidRPr="00DD507D" w:rsidRDefault="00822FC5" w:rsidP="00822FC5">
      <w:pPr>
        <w:pStyle w:val="a5"/>
        <w:spacing w:before="0" w:beforeAutospacing="0" w:after="0" w:afterAutospacing="0" w:line="276" w:lineRule="auto"/>
        <w:ind w:firstLine="708"/>
        <w:jc w:val="both"/>
        <w:textAlignment w:val="top"/>
        <w:rPr>
          <w:rFonts w:ascii="Arial" w:hAnsi="Arial" w:cs="Arial"/>
          <w:color w:val="0D0D0D" w:themeColor="text1" w:themeTint="F2"/>
        </w:rPr>
      </w:pPr>
      <w:r w:rsidRPr="00DD507D">
        <w:rPr>
          <w:rFonts w:ascii="Arial" w:hAnsi="Arial" w:cs="Arial"/>
          <w:color w:val="0D0D0D" w:themeColor="text1" w:themeTint="F2"/>
        </w:rPr>
        <w:t>С</w:t>
      </w:r>
      <w:r w:rsidR="00927A73" w:rsidRPr="00DD507D">
        <w:rPr>
          <w:rFonts w:ascii="Arial" w:hAnsi="Arial" w:cs="Arial"/>
          <w:color w:val="0D0D0D" w:themeColor="text1" w:themeTint="F2"/>
        </w:rPr>
        <w:t xml:space="preserve">оциальный педагог организует социально-педагогическую поддержку обучающихся в процессе образования, культурно-просветительские программы для формирования социальной компетентности и позитивного социального опыта. Помогает обучающимся в трудных жизненных ситуациях. Занимается профилактической работой с обучающимися группы социального риска. Организует социальную реабилитацию обучающихся с проявлениями девиантного поведения. </w:t>
      </w:r>
    </w:p>
    <w:p w:rsidR="00824DA1" w:rsidRPr="00DD507D" w:rsidRDefault="00822FC5" w:rsidP="00F31C43">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С</w:t>
      </w:r>
      <w:r w:rsidR="005D67FA" w:rsidRPr="00DD507D">
        <w:rPr>
          <w:rFonts w:ascii="Arial" w:hAnsi="Arial" w:cs="Arial"/>
          <w:color w:val="0D0D0D" w:themeColor="text1" w:themeTint="F2"/>
        </w:rPr>
        <w:t>оциальный педагог разрабатывает</w:t>
      </w:r>
      <w:r w:rsidR="00927A73" w:rsidRPr="00DD507D">
        <w:rPr>
          <w:rFonts w:ascii="Arial" w:hAnsi="Arial" w:cs="Arial"/>
          <w:color w:val="0D0D0D" w:themeColor="text1" w:themeTint="F2"/>
        </w:rPr>
        <w:t xml:space="preserve"> методические материалы для реализации программ и мероприятий по социально-педагогической поддержке </w:t>
      </w:r>
      <w:r w:rsidR="00927A73" w:rsidRPr="00DD507D">
        <w:rPr>
          <w:rFonts w:ascii="Arial" w:hAnsi="Arial" w:cs="Arial"/>
          <w:color w:val="0D0D0D" w:themeColor="text1" w:themeTint="F2"/>
        </w:rPr>
        <w:lastRenderedPageBreak/>
        <w:t>обучающихся.</w:t>
      </w:r>
      <w:r w:rsidR="005D67FA" w:rsidRPr="00DD507D">
        <w:rPr>
          <w:rFonts w:ascii="Arial" w:hAnsi="Arial" w:cs="Arial"/>
          <w:color w:val="0D0D0D" w:themeColor="text1" w:themeTint="F2"/>
        </w:rPr>
        <w:t xml:space="preserve"> </w:t>
      </w:r>
      <w:r w:rsidR="00927A73" w:rsidRPr="00DD507D">
        <w:rPr>
          <w:rFonts w:ascii="Arial" w:hAnsi="Arial" w:cs="Arial"/>
          <w:color w:val="0D0D0D" w:themeColor="text1" w:themeTint="F2"/>
        </w:rPr>
        <w:t>Создает методические материалы для консультирования обучающихся по построению социальных отношений и адаптации к новым жизненным ситуациям.</w:t>
      </w:r>
      <w:r w:rsidR="005D67FA" w:rsidRPr="00DD507D">
        <w:rPr>
          <w:rFonts w:ascii="Arial" w:hAnsi="Arial" w:cs="Arial"/>
          <w:color w:val="0D0D0D" w:themeColor="text1" w:themeTint="F2"/>
        </w:rPr>
        <w:t xml:space="preserve"> </w:t>
      </w:r>
      <w:r w:rsidR="00927A73" w:rsidRPr="00DD507D">
        <w:rPr>
          <w:rFonts w:ascii="Arial" w:hAnsi="Arial" w:cs="Arial"/>
          <w:color w:val="0D0D0D" w:themeColor="text1" w:themeTint="F2"/>
        </w:rPr>
        <w:t>Осуществляет методическое сопровождение деятельности педагогов по развитию социально-педагогической компетентности у родителей (законных представителей).</w:t>
      </w:r>
      <w:r w:rsidR="005D67FA" w:rsidRPr="00DD507D">
        <w:rPr>
          <w:rFonts w:ascii="Arial" w:hAnsi="Arial" w:cs="Arial"/>
          <w:color w:val="0D0D0D" w:themeColor="text1" w:themeTint="F2"/>
        </w:rPr>
        <w:t xml:space="preserve"> </w:t>
      </w:r>
    </w:p>
    <w:p w:rsidR="00195645" w:rsidRPr="00DD507D" w:rsidRDefault="00EC0027" w:rsidP="00D170D5">
      <w:pPr>
        <w:pStyle w:val="a5"/>
        <w:spacing w:before="0" w:beforeAutospacing="0" w:after="0" w:afterAutospacing="0" w:line="276" w:lineRule="auto"/>
        <w:ind w:firstLine="709"/>
        <w:jc w:val="both"/>
        <w:textAlignment w:val="top"/>
        <w:rPr>
          <w:rFonts w:ascii="Arial" w:hAnsi="Arial" w:cs="Arial"/>
          <w:i/>
          <w:iCs/>
          <w:color w:val="0D0D0D" w:themeColor="text1" w:themeTint="F2"/>
        </w:rPr>
      </w:pPr>
      <w:r w:rsidRPr="00DD507D">
        <w:rPr>
          <w:rFonts w:ascii="Arial" w:hAnsi="Arial" w:cs="Arial"/>
          <w:i/>
          <w:iCs/>
          <w:color w:val="0D0D0D" w:themeColor="text1" w:themeTint="F2"/>
        </w:rPr>
        <w:t>Воспитатель</w:t>
      </w:r>
      <w:r w:rsidR="00195645" w:rsidRPr="00DD507D">
        <w:rPr>
          <w:rFonts w:ascii="Arial" w:hAnsi="Arial" w:cs="Arial"/>
          <w:i/>
          <w:iCs/>
          <w:color w:val="0D0D0D" w:themeColor="text1" w:themeTint="F2"/>
        </w:rPr>
        <w:t>, учитель</w:t>
      </w:r>
      <w:r w:rsidR="00824DA1" w:rsidRPr="00DD507D">
        <w:rPr>
          <w:rFonts w:ascii="Arial" w:hAnsi="Arial" w:cs="Arial"/>
          <w:i/>
          <w:iCs/>
          <w:color w:val="0D0D0D" w:themeColor="text1" w:themeTint="F2"/>
        </w:rPr>
        <w:t xml:space="preserve">. </w:t>
      </w:r>
      <w:r w:rsidRPr="00DD507D">
        <w:rPr>
          <w:rFonts w:ascii="Arial" w:hAnsi="Arial" w:cs="Arial"/>
          <w:color w:val="0D0D0D" w:themeColor="text1" w:themeTint="F2"/>
        </w:rPr>
        <w:t xml:space="preserve">Профессиональный стандарт </w:t>
      </w:r>
      <w:r w:rsidR="003132FD" w:rsidRPr="00DD507D">
        <w:rPr>
          <w:rFonts w:ascii="Arial" w:hAnsi="Arial" w:cs="Arial"/>
          <w:color w:val="0D0D0D" w:themeColor="text1" w:themeTint="F2"/>
        </w:rPr>
        <w:t>«</w:t>
      </w:r>
      <w:r w:rsidRPr="00DD507D">
        <w:rPr>
          <w:rFonts w:ascii="Arial" w:hAnsi="Arial" w:cs="Arial"/>
          <w:color w:val="0D0D0D" w:themeColor="text1" w:themeTint="F2"/>
        </w:rPr>
        <w:t>Педагог</w:t>
      </w:r>
      <w:r w:rsidR="003132FD" w:rsidRPr="00DD507D">
        <w:rPr>
          <w:rFonts w:ascii="Arial" w:hAnsi="Arial" w:cs="Arial"/>
          <w:color w:val="0D0D0D" w:themeColor="text1" w:themeTint="F2"/>
        </w:rPr>
        <w:t>»</w:t>
      </w:r>
      <w:r w:rsidRPr="00DD507D">
        <w:rPr>
          <w:rFonts w:ascii="Arial" w:hAnsi="Arial" w:cs="Arial"/>
          <w:color w:val="0D0D0D" w:themeColor="text1" w:themeTint="F2"/>
        </w:rPr>
        <w:t xml:space="preserve"> (педагогическая деятельность в дошкольном, начальном общем, основном общем, среднем общем образовании) (воспитатель, учитель) Утвержден приказом Министерства труда и социальной защиты Российской Федерации от «8» октября 2013г. № 544н</w:t>
      </w:r>
      <w:r w:rsidR="007B0399" w:rsidRPr="00DD507D">
        <w:rPr>
          <w:rFonts w:ascii="Arial" w:hAnsi="Arial" w:cs="Arial"/>
          <w:color w:val="0D0D0D" w:themeColor="text1" w:themeTint="F2"/>
        </w:rPr>
        <w:t xml:space="preserve"> определяет трудовые функции воспитателя в школе (школе-интернате, с детьми с ОВЗ), а также учителя</w:t>
      </w:r>
      <w:r w:rsidR="003132FD" w:rsidRPr="00DD507D">
        <w:rPr>
          <w:rFonts w:ascii="Arial" w:hAnsi="Arial" w:cs="Arial"/>
          <w:color w:val="0D0D0D" w:themeColor="text1" w:themeTint="F2"/>
        </w:rPr>
        <w:t xml:space="preserve"> [26].</w:t>
      </w:r>
    </w:p>
    <w:p w:rsidR="007B0399" w:rsidRPr="00DD507D" w:rsidRDefault="007B0399"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 xml:space="preserve">Воспитатель и учитель выполняют следующие трудовые функции: </w:t>
      </w:r>
    </w:p>
    <w:p w:rsidR="00195645" w:rsidRPr="00DD507D" w:rsidRDefault="007B0399"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 xml:space="preserve">1. </w:t>
      </w:r>
      <w:r w:rsidR="00195645" w:rsidRPr="00DD507D">
        <w:rPr>
          <w:rFonts w:ascii="Arial" w:hAnsi="Arial" w:cs="Arial"/>
          <w:iCs/>
          <w:color w:val="0D0D0D" w:themeColor="text1" w:themeTint="F2"/>
        </w:rPr>
        <w:t xml:space="preserve">«Общепедагогическая функция. </w:t>
      </w:r>
      <w:r w:rsidR="00290C22" w:rsidRPr="00DD507D">
        <w:rPr>
          <w:rFonts w:ascii="Arial" w:hAnsi="Arial" w:cs="Arial"/>
          <w:iCs/>
          <w:color w:val="0D0D0D" w:themeColor="text1" w:themeTint="F2"/>
        </w:rPr>
        <w:t xml:space="preserve">Обучение» </w:t>
      </w:r>
      <w:r w:rsidR="00290C22" w:rsidRPr="00DD507D">
        <w:rPr>
          <w:rFonts w:ascii="Arial" w:hAnsi="Arial" w:cs="Arial"/>
          <w:color w:val="0D0D0D" w:themeColor="text1" w:themeTint="F2"/>
        </w:rPr>
        <w:t>включает в себя</w:t>
      </w:r>
      <w:r w:rsidR="00290C22" w:rsidRPr="00DD507D">
        <w:rPr>
          <w:rFonts w:ascii="Arial" w:hAnsi="Arial" w:cs="Arial"/>
          <w:iCs/>
          <w:color w:val="0D0D0D" w:themeColor="text1" w:themeTint="F2"/>
        </w:rPr>
        <w:t xml:space="preserve"> </w:t>
      </w:r>
      <w:r w:rsidR="00290C22" w:rsidRPr="00DD507D">
        <w:rPr>
          <w:rFonts w:ascii="Arial" w:hAnsi="Arial" w:cs="Arial"/>
          <w:color w:val="0D0D0D" w:themeColor="text1" w:themeTint="F2"/>
        </w:rPr>
        <w:t>р</w:t>
      </w:r>
      <w:r w:rsidRPr="00DD507D">
        <w:rPr>
          <w:rFonts w:ascii="Arial" w:hAnsi="Arial" w:cs="Arial"/>
          <w:color w:val="0D0D0D" w:themeColor="text1" w:themeTint="F2"/>
        </w:rPr>
        <w:t>азработк</w:t>
      </w:r>
      <w:r w:rsidR="00290C22" w:rsidRPr="00DD507D">
        <w:rPr>
          <w:rFonts w:ascii="Arial" w:hAnsi="Arial" w:cs="Arial"/>
          <w:color w:val="0D0D0D" w:themeColor="text1" w:themeTint="F2"/>
        </w:rPr>
        <w:t>у</w:t>
      </w:r>
      <w:r w:rsidRPr="00DD507D">
        <w:rPr>
          <w:rFonts w:ascii="Arial" w:hAnsi="Arial" w:cs="Arial"/>
          <w:color w:val="0D0D0D" w:themeColor="text1" w:themeTint="F2"/>
        </w:rPr>
        <w:t xml:space="preserve"> и внедрение программ учебных дисциплин в </w:t>
      </w:r>
      <w:r w:rsidR="00290C22" w:rsidRPr="00DD507D">
        <w:rPr>
          <w:rFonts w:ascii="Arial" w:hAnsi="Arial" w:cs="Arial"/>
          <w:color w:val="0D0D0D" w:themeColor="text1" w:themeTint="F2"/>
        </w:rPr>
        <w:t xml:space="preserve">рамках </w:t>
      </w:r>
      <w:r w:rsidRPr="00DD507D">
        <w:rPr>
          <w:rFonts w:ascii="Arial" w:hAnsi="Arial" w:cs="Arial"/>
          <w:color w:val="0D0D0D" w:themeColor="text1" w:themeTint="F2"/>
        </w:rPr>
        <w:t>основной образовательной программой</w:t>
      </w:r>
      <w:r w:rsidR="00290C22" w:rsidRPr="00DD507D">
        <w:rPr>
          <w:rFonts w:ascii="Arial" w:hAnsi="Arial" w:cs="Arial"/>
          <w:color w:val="0D0D0D" w:themeColor="text1" w:themeTint="F2"/>
        </w:rPr>
        <w:t>, о</w:t>
      </w:r>
      <w:r w:rsidRPr="00DD507D">
        <w:rPr>
          <w:rFonts w:ascii="Arial" w:hAnsi="Arial" w:cs="Arial"/>
          <w:color w:val="0D0D0D" w:themeColor="text1" w:themeTint="F2"/>
        </w:rPr>
        <w:t>существление профессиональной деятельности в соответствии с требованиями федеральных государственных образовательных стандартов для различных уровней образования</w:t>
      </w:r>
      <w:r w:rsidR="00290C22" w:rsidRPr="00DD507D">
        <w:rPr>
          <w:rFonts w:ascii="Arial" w:hAnsi="Arial" w:cs="Arial"/>
          <w:color w:val="0D0D0D" w:themeColor="text1" w:themeTint="F2"/>
        </w:rPr>
        <w:t>, у</w:t>
      </w:r>
      <w:r w:rsidRPr="00DD507D">
        <w:rPr>
          <w:rFonts w:ascii="Arial" w:hAnsi="Arial" w:cs="Arial"/>
          <w:color w:val="0D0D0D" w:themeColor="text1" w:themeTint="F2"/>
        </w:rPr>
        <w:t>частие в разработке и реализации программы развития образовательной организации для создания безопасной и комфортной образовательной среды</w:t>
      </w:r>
      <w:r w:rsidR="00290C22" w:rsidRPr="00DD507D">
        <w:rPr>
          <w:rFonts w:ascii="Arial" w:hAnsi="Arial" w:cs="Arial"/>
          <w:color w:val="0D0D0D" w:themeColor="text1" w:themeTint="F2"/>
        </w:rPr>
        <w:t>, п</w:t>
      </w:r>
      <w:r w:rsidRPr="00DD507D">
        <w:rPr>
          <w:rFonts w:ascii="Arial" w:hAnsi="Arial" w:cs="Arial"/>
          <w:color w:val="0D0D0D" w:themeColor="text1" w:themeTint="F2"/>
        </w:rPr>
        <w:t>ланирование и проведение учебных занятий с учетом эффективных методов обучения</w:t>
      </w:r>
      <w:r w:rsidR="00290C22" w:rsidRPr="00DD507D">
        <w:rPr>
          <w:rFonts w:ascii="Arial" w:hAnsi="Arial" w:cs="Arial"/>
          <w:color w:val="0D0D0D" w:themeColor="text1" w:themeTint="F2"/>
        </w:rPr>
        <w:t>, с</w:t>
      </w:r>
      <w:r w:rsidRPr="00DD507D">
        <w:rPr>
          <w:rFonts w:ascii="Arial" w:hAnsi="Arial" w:cs="Arial"/>
          <w:color w:val="0D0D0D" w:themeColor="text1" w:themeTint="F2"/>
        </w:rPr>
        <w:t>истематический анализ эффективности учебных занятий и подходов к обучению</w:t>
      </w:r>
      <w:r w:rsidR="00290C22" w:rsidRPr="00DD507D">
        <w:rPr>
          <w:rFonts w:ascii="Arial" w:hAnsi="Arial" w:cs="Arial"/>
          <w:color w:val="0D0D0D" w:themeColor="text1" w:themeTint="F2"/>
        </w:rPr>
        <w:t xml:space="preserve">, </w:t>
      </w:r>
      <w:r w:rsidR="008C075A" w:rsidRPr="00DD507D">
        <w:rPr>
          <w:rFonts w:ascii="Arial" w:hAnsi="Arial" w:cs="Arial"/>
          <w:color w:val="0D0D0D" w:themeColor="text1" w:themeTint="F2"/>
        </w:rPr>
        <w:t>о</w:t>
      </w:r>
      <w:r w:rsidRPr="00DD507D">
        <w:rPr>
          <w:rFonts w:ascii="Arial" w:hAnsi="Arial" w:cs="Arial"/>
          <w:color w:val="0D0D0D" w:themeColor="text1" w:themeTint="F2"/>
        </w:rPr>
        <w:t>рганизаци</w:t>
      </w:r>
      <w:r w:rsidR="008C075A" w:rsidRPr="00DD507D">
        <w:rPr>
          <w:rFonts w:ascii="Arial" w:hAnsi="Arial" w:cs="Arial"/>
          <w:color w:val="0D0D0D" w:themeColor="text1" w:themeTint="F2"/>
        </w:rPr>
        <w:t>ю</w:t>
      </w:r>
      <w:r w:rsidRPr="00DD507D">
        <w:rPr>
          <w:rFonts w:ascii="Arial" w:hAnsi="Arial" w:cs="Arial"/>
          <w:color w:val="0D0D0D" w:themeColor="text1" w:themeTint="F2"/>
        </w:rPr>
        <w:t>, осуществление контроля и оценки учебных достижений, текущих и итоговых результатов освоения основной образовательной программы</w:t>
      </w:r>
      <w:r w:rsidR="008C075A" w:rsidRPr="00DD507D">
        <w:rPr>
          <w:rFonts w:ascii="Arial" w:hAnsi="Arial" w:cs="Arial"/>
          <w:color w:val="0D0D0D" w:themeColor="text1" w:themeTint="F2"/>
        </w:rPr>
        <w:t>, ф</w:t>
      </w:r>
      <w:r w:rsidRPr="00DD507D">
        <w:rPr>
          <w:rFonts w:ascii="Arial" w:hAnsi="Arial" w:cs="Arial"/>
          <w:color w:val="0D0D0D" w:themeColor="text1" w:themeTint="F2"/>
        </w:rPr>
        <w:t>ормирование универсальных учебных действий и навыков</w:t>
      </w:r>
      <w:r w:rsidR="008C075A" w:rsidRPr="00DD507D">
        <w:rPr>
          <w:rFonts w:ascii="Arial" w:hAnsi="Arial" w:cs="Arial"/>
          <w:color w:val="0D0D0D" w:themeColor="text1" w:themeTint="F2"/>
        </w:rPr>
        <w:t>, р</w:t>
      </w:r>
      <w:r w:rsidRPr="00DD507D">
        <w:rPr>
          <w:rFonts w:ascii="Arial" w:hAnsi="Arial" w:cs="Arial"/>
          <w:color w:val="0D0D0D" w:themeColor="text1" w:themeTint="F2"/>
        </w:rPr>
        <w:t>азвитие навыков, связанных с информационно-коммуникационными технологиями (</w:t>
      </w:r>
      <w:bookmarkStart w:id="12" w:name="_Hlk157096057"/>
      <w:r w:rsidRPr="00DD507D">
        <w:rPr>
          <w:rFonts w:ascii="Arial" w:hAnsi="Arial" w:cs="Arial"/>
          <w:color w:val="0D0D0D" w:themeColor="text1" w:themeTint="F2"/>
        </w:rPr>
        <w:t>ИКТ</w:t>
      </w:r>
      <w:bookmarkEnd w:id="12"/>
      <w:r w:rsidRPr="00DD507D">
        <w:rPr>
          <w:rFonts w:ascii="Arial" w:hAnsi="Arial" w:cs="Arial"/>
          <w:color w:val="0D0D0D" w:themeColor="text1" w:themeTint="F2"/>
        </w:rPr>
        <w:t>)</w:t>
      </w:r>
      <w:r w:rsidR="008C075A" w:rsidRPr="00DD507D">
        <w:rPr>
          <w:rFonts w:ascii="Arial" w:hAnsi="Arial" w:cs="Arial"/>
          <w:color w:val="0D0D0D" w:themeColor="text1" w:themeTint="F2"/>
        </w:rPr>
        <w:t>, ф</w:t>
      </w:r>
      <w:r w:rsidRPr="00DD507D">
        <w:rPr>
          <w:rFonts w:ascii="Arial" w:hAnsi="Arial" w:cs="Arial"/>
          <w:color w:val="0D0D0D" w:themeColor="text1" w:themeTint="F2"/>
        </w:rPr>
        <w:t>ормирование мотивации к обучению</w:t>
      </w:r>
      <w:r w:rsidR="008C075A" w:rsidRPr="00DD507D">
        <w:rPr>
          <w:rFonts w:ascii="Arial" w:hAnsi="Arial" w:cs="Arial"/>
          <w:color w:val="0D0D0D" w:themeColor="text1" w:themeTint="F2"/>
        </w:rPr>
        <w:t>, о</w:t>
      </w:r>
      <w:r w:rsidRPr="00DD507D">
        <w:rPr>
          <w:rFonts w:ascii="Arial" w:hAnsi="Arial" w:cs="Arial"/>
          <w:color w:val="0D0D0D" w:themeColor="text1" w:themeTint="F2"/>
        </w:rPr>
        <w:t>бъективная оценка знаний обучающихся на основе тестирования и других методов контроля, соответствующих учебным возможностям детей.</w:t>
      </w:r>
    </w:p>
    <w:p w:rsidR="0080660E" w:rsidRPr="00DD507D" w:rsidRDefault="008C075A" w:rsidP="00D170D5">
      <w:pPr>
        <w:pStyle w:val="a5"/>
        <w:spacing w:before="0" w:beforeAutospacing="0" w:after="0" w:afterAutospacing="0" w:line="276" w:lineRule="auto"/>
        <w:ind w:firstLine="709"/>
        <w:jc w:val="both"/>
        <w:textAlignment w:val="top"/>
        <w:rPr>
          <w:rFonts w:ascii="Arial" w:hAnsi="Arial" w:cs="Arial"/>
          <w:i/>
          <w:iCs/>
          <w:color w:val="0D0D0D" w:themeColor="text1" w:themeTint="F2"/>
        </w:rPr>
      </w:pPr>
      <w:r w:rsidRPr="00DD507D">
        <w:rPr>
          <w:rFonts w:ascii="Arial" w:hAnsi="Arial" w:cs="Arial"/>
          <w:iCs/>
          <w:color w:val="0D0D0D" w:themeColor="text1" w:themeTint="F2"/>
        </w:rPr>
        <w:t xml:space="preserve">2. </w:t>
      </w:r>
      <w:r w:rsidR="00824DA1" w:rsidRPr="00DD507D">
        <w:rPr>
          <w:rFonts w:ascii="Arial" w:hAnsi="Arial" w:cs="Arial"/>
          <w:iCs/>
          <w:color w:val="0D0D0D" w:themeColor="text1" w:themeTint="F2"/>
        </w:rPr>
        <w:t>«</w:t>
      </w:r>
      <w:r w:rsidRPr="00DD507D">
        <w:rPr>
          <w:rFonts w:ascii="Arial" w:hAnsi="Arial" w:cs="Arial"/>
          <w:iCs/>
          <w:color w:val="0D0D0D" w:themeColor="text1" w:themeTint="F2"/>
        </w:rPr>
        <w:t>Воспитательная функция</w:t>
      </w:r>
      <w:r w:rsidR="00824DA1" w:rsidRPr="00DD507D">
        <w:rPr>
          <w:rFonts w:ascii="Arial" w:hAnsi="Arial" w:cs="Arial"/>
          <w:iCs/>
          <w:color w:val="0D0D0D" w:themeColor="text1" w:themeTint="F2"/>
        </w:rPr>
        <w:t>»</w:t>
      </w:r>
      <w:r w:rsidRPr="00DD507D">
        <w:rPr>
          <w:rFonts w:ascii="Arial" w:hAnsi="Arial" w:cs="Arial"/>
          <w:iCs/>
          <w:color w:val="0D0D0D" w:themeColor="text1" w:themeTint="F2"/>
        </w:rPr>
        <w:t xml:space="preserve"> </w:t>
      </w:r>
      <w:r w:rsidRPr="00DD507D">
        <w:rPr>
          <w:rFonts w:ascii="Arial" w:hAnsi="Arial" w:cs="Arial"/>
          <w:color w:val="0D0D0D" w:themeColor="text1" w:themeTint="F2"/>
        </w:rPr>
        <w:t xml:space="preserve">предполагает </w:t>
      </w:r>
      <w:r w:rsidR="0080660E" w:rsidRPr="00DD507D">
        <w:rPr>
          <w:rFonts w:ascii="Arial" w:hAnsi="Arial" w:cs="Arial"/>
          <w:color w:val="0D0D0D" w:themeColor="text1" w:themeTint="F2"/>
        </w:rPr>
        <w:t>р</w:t>
      </w:r>
      <w:r w:rsidRPr="00DD507D">
        <w:rPr>
          <w:rFonts w:ascii="Arial" w:hAnsi="Arial" w:cs="Arial"/>
          <w:color w:val="0D0D0D" w:themeColor="text1" w:themeTint="F2"/>
        </w:rPr>
        <w:t>егулирование поведения обучающихся для обеспечения безопасной образовательной среды</w:t>
      </w:r>
      <w:r w:rsidR="0080660E" w:rsidRPr="00DD507D">
        <w:rPr>
          <w:rFonts w:ascii="Arial" w:hAnsi="Arial" w:cs="Arial"/>
          <w:color w:val="0D0D0D" w:themeColor="text1" w:themeTint="F2"/>
        </w:rPr>
        <w:t>, п</w:t>
      </w:r>
      <w:r w:rsidRPr="00DD507D">
        <w:rPr>
          <w:rFonts w:ascii="Arial" w:hAnsi="Arial" w:cs="Arial"/>
          <w:color w:val="0D0D0D" w:themeColor="text1" w:themeTint="F2"/>
        </w:rPr>
        <w:t>рименение современных, включая интерактивные, методов воспитательной работы как на занятиях, так и во внеурочной деятельности</w:t>
      </w:r>
      <w:r w:rsidR="0080660E" w:rsidRPr="00DD507D">
        <w:rPr>
          <w:rFonts w:ascii="Arial" w:hAnsi="Arial" w:cs="Arial"/>
          <w:color w:val="0D0D0D" w:themeColor="text1" w:themeTint="F2"/>
        </w:rPr>
        <w:t>, у</w:t>
      </w:r>
      <w:r w:rsidRPr="00DD507D">
        <w:rPr>
          <w:rFonts w:ascii="Arial" w:hAnsi="Arial" w:cs="Arial"/>
          <w:color w:val="0D0D0D" w:themeColor="text1" w:themeTint="F2"/>
        </w:rPr>
        <w:t>становление воспитательных целей, способствующих развитию обучающихся, независимо от их способностей и характера</w:t>
      </w:r>
      <w:r w:rsidR="0080660E" w:rsidRPr="00DD507D">
        <w:rPr>
          <w:rFonts w:ascii="Arial" w:hAnsi="Arial" w:cs="Arial"/>
          <w:color w:val="0D0D0D" w:themeColor="text1" w:themeTint="F2"/>
        </w:rPr>
        <w:t>, у</w:t>
      </w:r>
      <w:r w:rsidRPr="00DD507D">
        <w:rPr>
          <w:rFonts w:ascii="Arial" w:hAnsi="Arial" w:cs="Arial"/>
          <w:color w:val="0D0D0D" w:themeColor="text1" w:themeTint="F2"/>
        </w:rPr>
        <w:t>становление четких правил поведения обучающихся в соответствии с уставом и правилами образовательной организации</w:t>
      </w:r>
      <w:r w:rsidR="0080660E" w:rsidRPr="00DD507D">
        <w:rPr>
          <w:rFonts w:ascii="Arial" w:hAnsi="Arial" w:cs="Arial"/>
          <w:color w:val="0D0D0D" w:themeColor="text1" w:themeTint="F2"/>
        </w:rPr>
        <w:t>, р</w:t>
      </w:r>
      <w:r w:rsidRPr="00DD507D">
        <w:rPr>
          <w:rFonts w:ascii="Arial" w:hAnsi="Arial" w:cs="Arial"/>
          <w:color w:val="0D0D0D" w:themeColor="text1" w:themeTint="F2"/>
        </w:rPr>
        <w:t>азработк</w:t>
      </w:r>
      <w:r w:rsidR="0080660E" w:rsidRPr="00DD507D">
        <w:rPr>
          <w:rFonts w:ascii="Arial" w:hAnsi="Arial" w:cs="Arial"/>
          <w:color w:val="0D0D0D" w:themeColor="text1" w:themeTint="F2"/>
        </w:rPr>
        <w:t>у</w:t>
      </w:r>
      <w:r w:rsidRPr="00DD507D">
        <w:rPr>
          <w:rFonts w:ascii="Arial" w:hAnsi="Arial" w:cs="Arial"/>
          <w:color w:val="0D0D0D" w:themeColor="text1" w:themeTint="F2"/>
        </w:rPr>
        <w:t xml:space="preserve"> и реализаци</w:t>
      </w:r>
      <w:r w:rsidR="0080660E" w:rsidRPr="00DD507D">
        <w:rPr>
          <w:rFonts w:ascii="Arial" w:hAnsi="Arial" w:cs="Arial"/>
          <w:color w:val="0D0D0D" w:themeColor="text1" w:themeTint="F2"/>
        </w:rPr>
        <w:t>ю</w:t>
      </w:r>
      <w:r w:rsidRPr="00DD507D">
        <w:rPr>
          <w:rFonts w:ascii="Arial" w:hAnsi="Arial" w:cs="Arial"/>
          <w:color w:val="0D0D0D" w:themeColor="text1" w:themeTint="F2"/>
        </w:rPr>
        <w:t xml:space="preserve"> воспитательных программ</w:t>
      </w:r>
      <w:r w:rsidR="0080660E" w:rsidRPr="00DD507D">
        <w:rPr>
          <w:rFonts w:ascii="Arial" w:hAnsi="Arial" w:cs="Arial"/>
          <w:color w:val="0D0D0D" w:themeColor="text1" w:themeTint="F2"/>
        </w:rPr>
        <w:t xml:space="preserve">, реализация </w:t>
      </w:r>
      <w:r w:rsidRPr="00DD507D">
        <w:rPr>
          <w:rFonts w:ascii="Arial" w:hAnsi="Arial" w:cs="Arial"/>
          <w:color w:val="0D0D0D" w:themeColor="text1" w:themeTint="F2"/>
        </w:rPr>
        <w:t>воспитательных возможностей различных видов деятельности ребенка</w:t>
      </w:r>
      <w:r w:rsidR="0080660E" w:rsidRPr="00DD507D">
        <w:rPr>
          <w:rFonts w:ascii="Arial" w:hAnsi="Arial" w:cs="Arial"/>
          <w:color w:val="0D0D0D" w:themeColor="text1" w:themeTint="F2"/>
        </w:rPr>
        <w:t xml:space="preserve"> (учебной, игровой, трудовой, спортивной, художественной и т.д.), с</w:t>
      </w:r>
      <w:r w:rsidRPr="00DD507D">
        <w:rPr>
          <w:rFonts w:ascii="Arial" w:hAnsi="Arial" w:cs="Arial"/>
          <w:color w:val="0D0D0D" w:themeColor="text1" w:themeTint="F2"/>
        </w:rPr>
        <w:t>оздание ситуаций и событий, способствующих развитию эмоционально-ценностной сферы ребенка</w:t>
      </w:r>
      <w:r w:rsidR="0080660E" w:rsidRPr="00DD507D">
        <w:rPr>
          <w:rFonts w:ascii="Arial" w:hAnsi="Arial" w:cs="Arial"/>
          <w:color w:val="0D0D0D" w:themeColor="text1" w:themeTint="F2"/>
        </w:rPr>
        <w:t>, п</w:t>
      </w:r>
      <w:r w:rsidRPr="00DD507D">
        <w:rPr>
          <w:rFonts w:ascii="Arial" w:hAnsi="Arial" w:cs="Arial"/>
          <w:color w:val="0D0D0D" w:themeColor="text1" w:themeTint="F2"/>
        </w:rPr>
        <w:t>оддержка ученических органов самоуправления</w:t>
      </w:r>
      <w:r w:rsidR="004241DD" w:rsidRPr="00DD507D">
        <w:rPr>
          <w:rFonts w:ascii="Arial" w:hAnsi="Arial" w:cs="Arial"/>
          <w:color w:val="0D0D0D" w:themeColor="text1" w:themeTint="F2"/>
        </w:rPr>
        <w:t xml:space="preserve"> </w:t>
      </w:r>
      <w:r w:rsidR="00822FC5" w:rsidRPr="00DD507D">
        <w:rPr>
          <w:rFonts w:ascii="Arial" w:hAnsi="Arial" w:cs="Arial"/>
          <w:color w:val="0D0D0D" w:themeColor="text1" w:themeTint="F2"/>
        </w:rPr>
        <w:t xml:space="preserve">и другое. </w:t>
      </w:r>
    </w:p>
    <w:p w:rsidR="00997A35" w:rsidRPr="00DD507D" w:rsidRDefault="00AF7EBB"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iCs/>
          <w:color w:val="0D0D0D" w:themeColor="text1" w:themeTint="F2"/>
        </w:rPr>
        <w:t xml:space="preserve">3. </w:t>
      </w:r>
      <w:r w:rsidR="00824DA1" w:rsidRPr="00DD507D">
        <w:rPr>
          <w:rFonts w:ascii="Arial" w:hAnsi="Arial" w:cs="Arial"/>
          <w:iCs/>
          <w:color w:val="0D0D0D" w:themeColor="text1" w:themeTint="F2"/>
        </w:rPr>
        <w:t>«</w:t>
      </w:r>
      <w:r w:rsidR="00A76573" w:rsidRPr="00DD507D">
        <w:rPr>
          <w:rFonts w:ascii="Arial" w:hAnsi="Arial" w:cs="Arial"/>
          <w:iCs/>
          <w:color w:val="0D0D0D" w:themeColor="text1" w:themeTint="F2"/>
        </w:rPr>
        <w:t>Развивающая деятельность</w:t>
      </w:r>
      <w:r w:rsidR="00824DA1" w:rsidRPr="00DD507D">
        <w:rPr>
          <w:rFonts w:ascii="Arial" w:hAnsi="Arial" w:cs="Arial"/>
          <w:iCs/>
          <w:color w:val="0D0D0D" w:themeColor="text1" w:themeTint="F2"/>
        </w:rPr>
        <w:t>»</w:t>
      </w:r>
      <w:r w:rsidR="00A76573" w:rsidRPr="00DD507D">
        <w:rPr>
          <w:rFonts w:ascii="Arial" w:hAnsi="Arial" w:cs="Arial"/>
          <w:iCs/>
          <w:color w:val="0D0D0D" w:themeColor="text1" w:themeTint="F2"/>
        </w:rPr>
        <w:t xml:space="preserve"> включает в</w:t>
      </w:r>
      <w:r w:rsidR="00A76573" w:rsidRPr="00DD507D">
        <w:rPr>
          <w:rFonts w:ascii="Arial" w:hAnsi="Arial" w:cs="Arial"/>
          <w:color w:val="0D0D0D" w:themeColor="text1" w:themeTint="F2"/>
        </w:rPr>
        <w:t xml:space="preserve">ыявление поведенческих и личностных проблем обучающихся, связанных с их индивидуальным развитием, проведение оценки параметров и создание психологически безопасной образовательной среды, включая разработку программ профилактики различных форм насилия в школе, применение инструментария </w:t>
      </w:r>
      <w:r w:rsidR="00A76573" w:rsidRPr="00DD507D">
        <w:rPr>
          <w:rFonts w:ascii="Arial" w:hAnsi="Arial" w:cs="Arial"/>
          <w:color w:val="0D0D0D" w:themeColor="text1" w:themeTint="F2"/>
        </w:rPr>
        <w:lastRenderedPageBreak/>
        <w:t>и методов диагностики для оценки уровня и динамики развития ребенка, освоение и использование психолого-педагогических технологий, включая инклюзивные, для адресной работы с различными группами учащихся</w:t>
      </w:r>
      <w:r w:rsidR="00DC6196" w:rsidRPr="00DD507D">
        <w:rPr>
          <w:rFonts w:ascii="Arial" w:hAnsi="Arial" w:cs="Arial"/>
          <w:color w:val="0D0D0D" w:themeColor="text1" w:themeTint="F2"/>
        </w:rPr>
        <w:t xml:space="preserve">, </w:t>
      </w:r>
      <w:r w:rsidR="00DC6196" w:rsidRPr="00DD507D">
        <w:rPr>
          <w:rFonts w:ascii="Arial" w:hAnsi="Arial" w:cs="Arial"/>
          <w:i/>
          <w:iCs/>
          <w:color w:val="0D0D0D" w:themeColor="text1" w:themeTint="F2"/>
        </w:rPr>
        <w:t>о</w:t>
      </w:r>
      <w:r w:rsidR="00A76573" w:rsidRPr="00DD507D">
        <w:rPr>
          <w:rFonts w:ascii="Arial" w:hAnsi="Arial" w:cs="Arial"/>
          <w:color w:val="0D0D0D" w:themeColor="text1" w:themeTint="F2"/>
        </w:rPr>
        <w:t>казание адресной помощи обучающимся</w:t>
      </w:r>
      <w:r w:rsidR="00DC6196" w:rsidRPr="00DD507D">
        <w:rPr>
          <w:rFonts w:ascii="Arial" w:hAnsi="Arial" w:cs="Arial"/>
          <w:color w:val="0D0D0D" w:themeColor="text1" w:themeTint="F2"/>
        </w:rPr>
        <w:t>, с</w:t>
      </w:r>
      <w:r w:rsidR="00A76573" w:rsidRPr="00DD507D">
        <w:rPr>
          <w:rFonts w:ascii="Arial" w:hAnsi="Arial" w:cs="Arial"/>
          <w:color w:val="0D0D0D" w:themeColor="text1" w:themeTint="F2"/>
        </w:rPr>
        <w:t>отрудничество с другими специалистами в рамках психолого-медико-педагогического консилиума</w:t>
      </w:r>
      <w:r w:rsidR="00DC6196" w:rsidRPr="00DD507D">
        <w:rPr>
          <w:rFonts w:ascii="Arial" w:hAnsi="Arial" w:cs="Arial"/>
          <w:color w:val="0D0D0D" w:themeColor="text1" w:themeTint="F2"/>
        </w:rPr>
        <w:t>, р</w:t>
      </w:r>
      <w:r w:rsidR="00A76573" w:rsidRPr="00DD507D">
        <w:rPr>
          <w:rFonts w:ascii="Arial" w:hAnsi="Arial" w:cs="Arial"/>
          <w:color w:val="0D0D0D" w:themeColor="text1" w:themeTint="F2"/>
        </w:rPr>
        <w:t>азработка и реализация совместно с родителями программ индивидуального развития ребенка</w:t>
      </w:r>
      <w:r w:rsidR="004241DD" w:rsidRPr="00DD507D">
        <w:rPr>
          <w:rFonts w:ascii="Arial" w:hAnsi="Arial" w:cs="Arial"/>
          <w:color w:val="0D0D0D" w:themeColor="text1" w:themeTint="F2"/>
        </w:rPr>
        <w:t>.</w:t>
      </w:r>
    </w:p>
    <w:p w:rsidR="007670DC" w:rsidRPr="00DD507D" w:rsidRDefault="0075155C" w:rsidP="00D170D5">
      <w:pPr>
        <w:pStyle w:val="a5"/>
        <w:spacing w:before="0" w:beforeAutospacing="0" w:after="0" w:afterAutospacing="0" w:line="276" w:lineRule="auto"/>
        <w:ind w:firstLine="709"/>
        <w:jc w:val="both"/>
        <w:textAlignment w:val="top"/>
        <w:rPr>
          <w:rFonts w:ascii="Arial" w:hAnsi="Arial" w:cs="Arial"/>
          <w:iCs/>
          <w:color w:val="0D0D0D" w:themeColor="text1" w:themeTint="F2"/>
        </w:rPr>
      </w:pPr>
      <w:r w:rsidRPr="00DD507D">
        <w:rPr>
          <w:rFonts w:ascii="Arial" w:hAnsi="Arial" w:cs="Arial"/>
          <w:color w:val="0D0D0D" w:themeColor="text1" w:themeTint="F2"/>
        </w:rPr>
        <w:t xml:space="preserve">Учитель и воспитатель </w:t>
      </w:r>
      <w:r w:rsidR="007670DC" w:rsidRPr="00DD507D">
        <w:rPr>
          <w:rFonts w:ascii="Arial" w:hAnsi="Arial" w:cs="Arial"/>
          <w:color w:val="0D0D0D" w:themeColor="text1" w:themeTint="F2"/>
        </w:rPr>
        <w:t>осуществляет</w:t>
      </w:r>
      <w:r w:rsidR="007670DC" w:rsidRPr="00DD507D">
        <w:rPr>
          <w:rFonts w:ascii="Arial" w:hAnsi="Arial" w:cs="Arial"/>
          <w:iCs/>
          <w:color w:val="0D0D0D" w:themeColor="text1" w:themeTint="F2"/>
        </w:rPr>
        <w:t xml:space="preserve"> педагогическую деятельность по проектированию и реализации основных общеобразовательных программ. </w:t>
      </w:r>
    </w:p>
    <w:p w:rsidR="00562AB4" w:rsidRPr="00DD507D" w:rsidRDefault="007670DC"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iCs/>
          <w:color w:val="0D0D0D" w:themeColor="text1" w:themeTint="F2"/>
        </w:rPr>
        <w:t xml:space="preserve">При </w:t>
      </w:r>
      <w:r w:rsidR="00D75DD8" w:rsidRPr="00DD507D">
        <w:rPr>
          <w:rFonts w:ascii="Arial" w:hAnsi="Arial" w:cs="Arial"/>
          <w:color w:val="0D0D0D" w:themeColor="text1" w:themeTint="F2"/>
        </w:rPr>
        <w:t xml:space="preserve">реализации программ дошкольного образования учитель и воспитатель участвует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Участвуют в создании безопасной и психологически комфортной образовательной среды, проводят планирование и реализацию образовательной работы, анализ мониторинга обучения детей, а также корректировку задач в соответствии с индивидуальными особенностями каждого ребенка. Они реализуют педагогические рекомендации других специалистов, таких как психологи, логопеды, дефектологи, для работы с детьми, имеющими трудности в обучении, а также с особыми образовательными потребностями. </w:t>
      </w:r>
    </w:p>
    <w:p w:rsidR="00D75DD8" w:rsidRPr="00DD507D" w:rsidRDefault="00716189"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При реализации педагогической деятельности</w:t>
      </w:r>
      <w:r w:rsidR="00D75DD8" w:rsidRPr="00DD507D">
        <w:rPr>
          <w:rFonts w:ascii="Arial" w:hAnsi="Arial" w:cs="Arial"/>
          <w:color w:val="0D0D0D" w:themeColor="text1" w:themeTint="F2"/>
        </w:rPr>
        <w:t xml:space="preserve"> в рамках программы начального общего образования</w:t>
      </w:r>
      <w:r w:rsidRPr="00DD507D">
        <w:rPr>
          <w:rFonts w:ascii="Arial" w:hAnsi="Arial" w:cs="Arial"/>
          <w:color w:val="0D0D0D" w:themeColor="text1" w:themeTint="F2"/>
        </w:rPr>
        <w:t xml:space="preserve"> учитель и воспитатель организует образовательный процесс</w:t>
      </w:r>
      <w:r w:rsidR="00D75DD8" w:rsidRPr="00DD507D">
        <w:rPr>
          <w:rFonts w:ascii="Arial" w:hAnsi="Arial" w:cs="Arial"/>
          <w:color w:val="0D0D0D" w:themeColor="text1" w:themeTint="F2"/>
        </w:rPr>
        <w:t xml:space="preserve"> в соответствии с федеральным государственным образовательным стандартом начального общего образования, учитывая особенности социальной ситуации развития первоклассников, связанные с переходом от игровой к учебной деятельности. </w:t>
      </w:r>
      <w:r w:rsidRPr="00DD507D">
        <w:rPr>
          <w:rFonts w:ascii="Arial" w:hAnsi="Arial" w:cs="Arial"/>
          <w:color w:val="0D0D0D" w:themeColor="text1" w:themeTint="F2"/>
        </w:rPr>
        <w:t xml:space="preserve">Ориентируются на стремление к формированию у детей </w:t>
      </w:r>
      <w:r w:rsidR="00D75DD8" w:rsidRPr="00DD507D">
        <w:rPr>
          <w:rFonts w:ascii="Arial" w:hAnsi="Arial" w:cs="Arial"/>
          <w:color w:val="0D0D0D" w:themeColor="text1" w:themeTint="F2"/>
        </w:rPr>
        <w:t>социальной позиции на протяжении всего первого этапа обучения в начальной школе.</w:t>
      </w:r>
      <w:r w:rsidRPr="00DD507D">
        <w:rPr>
          <w:rFonts w:ascii="Arial" w:hAnsi="Arial" w:cs="Arial"/>
          <w:color w:val="0D0D0D" w:themeColor="text1" w:themeTint="F2"/>
        </w:rPr>
        <w:t xml:space="preserve"> Развивают метапредметные компетенции, умение</w:t>
      </w:r>
      <w:r w:rsidR="00D75DD8" w:rsidRPr="00DD507D">
        <w:rPr>
          <w:rFonts w:ascii="Arial" w:hAnsi="Arial" w:cs="Arial"/>
          <w:color w:val="0D0D0D" w:themeColor="text1" w:themeTint="F2"/>
        </w:rPr>
        <w:t xml:space="preserve"> учиться и общих учебных действий на уровне, необходимом для успешного освоения программ основного общего образования. </w:t>
      </w:r>
    </w:p>
    <w:p w:rsidR="000650DF" w:rsidRPr="00DD507D" w:rsidRDefault="00C95577"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 xml:space="preserve">Педагогическая деятельность в основном и среднем общем </w:t>
      </w:r>
      <w:r w:rsidR="006567B9" w:rsidRPr="00DD507D">
        <w:rPr>
          <w:rFonts w:ascii="Arial" w:hAnsi="Arial" w:cs="Arial"/>
          <w:color w:val="0D0D0D" w:themeColor="text1" w:themeTint="F2"/>
        </w:rPr>
        <w:t>образовании направлена</w:t>
      </w:r>
      <w:r w:rsidR="00562AB4" w:rsidRPr="00DD507D">
        <w:rPr>
          <w:rFonts w:ascii="Arial" w:hAnsi="Arial" w:cs="Arial"/>
          <w:color w:val="0D0D0D" w:themeColor="text1" w:themeTint="F2"/>
        </w:rPr>
        <w:t xml:space="preserve"> </w:t>
      </w:r>
      <w:r w:rsidR="006567B9" w:rsidRPr="00DD507D">
        <w:rPr>
          <w:rFonts w:ascii="Arial" w:hAnsi="Arial" w:cs="Arial"/>
          <w:color w:val="0D0D0D" w:themeColor="text1" w:themeTint="F2"/>
        </w:rPr>
        <w:t xml:space="preserve">на формирование </w:t>
      </w:r>
      <w:r w:rsidRPr="00DD507D">
        <w:rPr>
          <w:rFonts w:ascii="Arial" w:hAnsi="Arial" w:cs="Arial"/>
          <w:color w:val="0D0D0D" w:themeColor="text1" w:themeTint="F2"/>
        </w:rPr>
        <w:t>общекульту</w:t>
      </w:r>
      <w:r w:rsidR="006567B9" w:rsidRPr="00DD507D">
        <w:rPr>
          <w:rFonts w:ascii="Arial" w:hAnsi="Arial" w:cs="Arial"/>
          <w:color w:val="0D0D0D" w:themeColor="text1" w:themeTint="F2"/>
        </w:rPr>
        <w:t>рных компетенций и представлений</w:t>
      </w:r>
      <w:r w:rsidRPr="00DD507D">
        <w:rPr>
          <w:rFonts w:ascii="Arial" w:hAnsi="Arial" w:cs="Arial"/>
          <w:color w:val="0D0D0D" w:themeColor="text1" w:themeTint="F2"/>
        </w:rPr>
        <w:t xml:space="preserve"> об учебных пред</w:t>
      </w:r>
      <w:r w:rsidR="006567B9" w:rsidRPr="00DD507D">
        <w:rPr>
          <w:rFonts w:ascii="Arial" w:hAnsi="Arial" w:cs="Arial"/>
          <w:color w:val="0D0D0D" w:themeColor="text1" w:themeTint="F2"/>
        </w:rPr>
        <w:t xml:space="preserve">метах в контексте общей картины </w:t>
      </w:r>
      <w:r w:rsidRPr="00DD507D">
        <w:rPr>
          <w:rFonts w:ascii="Arial" w:hAnsi="Arial" w:cs="Arial"/>
          <w:color w:val="0D0D0D" w:themeColor="text1" w:themeTint="F2"/>
        </w:rPr>
        <w:t>мира.</w:t>
      </w:r>
      <w:r w:rsidR="006567B9" w:rsidRPr="00DD507D">
        <w:rPr>
          <w:rFonts w:ascii="Arial" w:hAnsi="Arial" w:cs="Arial"/>
          <w:color w:val="0D0D0D" w:themeColor="text1" w:themeTint="F2"/>
        </w:rPr>
        <w:t xml:space="preserve"> Определяют оптимальные методы</w:t>
      </w:r>
      <w:r w:rsidRPr="00DD507D">
        <w:rPr>
          <w:rFonts w:ascii="Arial" w:hAnsi="Arial" w:cs="Arial"/>
          <w:color w:val="0D0D0D" w:themeColor="text1" w:themeTint="F2"/>
        </w:rPr>
        <w:t xml:space="preserve"> обучения и развития обучающихся на основе анализа их учебной деятельности в различных предметных образовательных контекстах.</w:t>
      </w:r>
      <w:r w:rsidR="006567B9" w:rsidRPr="00DD507D">
        <w:rPr>
          <w:rFonts w:ascii="Arial" w:hAnsi="Arial" w:cs="Arial"/>
          <w:color w:val="0D0D0D" w:themeColor="text1" w:themeTint="F2"/>
        </w:rPr>
        <w:t xml:space="preserve"> Осуществляют разработку, </w:t>
      </w:r>
      <w:r w:rsidRPr="00DD507D">
        <w:rPr>
          <w:rFonts w:ascii="Arial" w:hAnsi="Arial" w:cs="Arial"/>
          <w:color w:val="0D0D0D" w:themeColor="text1" w:themeTint="F2"/>
        </w:rPr>
        <w:t>совместно с обучающимися, их родителями и другими участниками образовательного процесса, индивидуальных образовательных маршрутов и программ развития, при необходимости.</w:t>
      </w:r>
      <w:r w:rsidR="006567B9" w:rsidRPr="00DD507D">
        <w:rPr>
          <w:rFonts w:ascii="Arial" w:hAnsi="Arial" w:cs="Arial"/>
          <w:color w:val="0D0D0D" w:themeColor="text1" w:themeTint="F2"/>
        </w:rPr>
        <w:t xml:space="preserve"> </w:t>
      </w:r>
    </w:p>
    <w:p w:rsidR="00660C20" w:rsidRPr="00DD507D" w:rsidRDefault="00005FB1"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Младший воспитатель в ДДИ выполняет ряд важных трудовых функций, направленных на обеспечение безопасности, заботы и поддержки детей с ОВЗ в их повседневной жизни. Вот несколько ключевых обязанностей младшего воспитателя в ДДИ</w:t>
      </w:r>
      <w:r w:rsidR="00660C20" w:rsidRPr="00DD507D">
        <w:rPr>
          <w:rFonts w:ascii="Arial" w:hAnsi="Arial" w:cs="Arial"/>
          <w:color w:val="0D0D0D" w:themeColor="text1" w:themeTint="F2"/>
        </w:rPr>
        <w:t xml:space="preserve">. </w:t>
      </w:r>
      <w:r w:rsidRPr="00DD507D">
        <w:rPr>
          <w:rFonts w:ascii="Arial" w:hAnsi="Arial" w:cs="Arial"/>
          <w:color w:val="0D0D0D" w:themeColor="text1" w:themeTint="F2"/>
        </w:rPr>
        <w:t xml:space="preserve"> </w:t>
      </w:r>
    </w:p>
    <w:p w:rsidR="00005FB1" w:rsidRPr="00DD507D" w:rsidRDefault="00005FB1"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 xml:space="preserve">Младший воспитатель осуществляет сопровождение детей в школу и обратно в ДДИ, ожидает воспитанников после окончания уроков, обеспечивает </w:t>
      </w:r>
      <w:r w:rsidRPr="00DD507D">
        <w:rPr>
          <w:rFonts w:ascii="Arial" w:hAnsi="Arial" w:cs="Arial"/>
          <w:color w:val="0D0D0D" w:themeColor="text1" w:themeTint="F2"/>
        </w:rPr>
        <w:lastRenderedPageBreak/>
        <w:t xml:space="preserve">безопасное и комфортное возращение в ДДИ. По мере необходимости выдает лекарства воспитанникам в соответствии с медицинскими </w:t>
      </w:r>
      <w:r w:rsidR="00F03F54" w:rsidRPr="00DD507D">
        <w:rPr>
          <w:rFonts w:ascii="Arial" w:hAnsi="Arial" w:cs="Arial"/>
          <w:color w:val="0D0D0D" w:themeColor="text1" w:themeTint="F2"/>
        </w:rPr>
        <w:t xml:space="preserve">рекомендациями. </w:t>
      </w:r>
    </w:p>
    <w:p w:rsidR="00F03F54" w:rsidRPr="00DD507D" w:rsidRDefault="00005FB1"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 xml:space="preserve">Младший воспитатель оказывает помощь в организации времени после уроков, например, при выполнении домашних заданий или участии в внеурочных мероприятиях. Занимается сопровождением детей с ОВЗ на различные школьные мероприятия, таких как экскурсии, спортивные турниры или культурные программы. </w:t>
      </w:r>
    </w:p>
    <w:p w:rsidR="00005FB1" w:rsidRPr="00DD507D" w:rsidRDefault="00F03F54"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П</w:t>
      </w:r>
      <w:r w:rsidR="00005FB1" w:rsidRPr="00DD507D">
        <w:rPr>
          <w:rFonts w:ascii="Arial" w:hAnsi="Arial" w:cs="Arial"/>
          <w:color w:val="0D0D0D" w:themeColor="text1" w:themeTint="F2"/>
        </w:rPr>
        <w:t>оддерживает связь с учителями и другим школьным персоналом, чтобы обеспечивать эффективное взаимодействие между ДДИ и школой</w:t>
      </w:r>
      <w:r w:rsidR="00B615EA" w:rsidRPr="00DD507D">
        <w:rPr>
          <w:rFonts w:ascii="Arial" w:hAnsi="Arial" w:cs="Arial"/>
          <w:color w:val="0D0D0D" w:themeColor="text1" w:themeTint="F2"/>
        </w:rPr>
        <w:t xml:space="preserve"> (</w:t>
      </w:r>
      <w:r w:rsidR="00005FB1" w:rsidRPr="00DD507D">
        <w:rPr>
          <w:rFonts w:ascii="Arial" w:hAnsi="Arial" w:cs="Arial"/>
          <w:color w:val="0D0D0D" w:themeColor="text1" w:themeTint="F2"/>
        </w:rPr>
        <w:t xml:space="preserve">обмен информацией о потребностях и достижениях </w:t>
      </w:r>
      <w:r w:rsidRPr="00DD507D">
        <w:rPr>
          <w:rFonts w:ascii="Arial" w:hAnsi="Arial" w:cs="Arial"/>
          <w:color w:val="0D0D0D" w:themeColor="text1" w:themeTint="F2"/>
        </w:rPr>
        <w:t>воспитанников</w:t>
      </w:r>
      <w:r w:rsidR="00B615EA" w:rsidRPr="00DD507D">
        <w:rPr>
          <w:rFonts w:ascii="Arial" w:hAnsi="Arial" w:cs="Arial"/>
          <w:color w:val="0D0D0D" w:themeColor="text1" w:themeTint="F2"/>
        </w:rPr>
        <w:t xml:space="preserve">). </w:t>
      </w:r>
    </w:p>
    <w:p w:rsidR="00115BE8" w:rsidRPr="00DD507D" w:rsidRDefault="00600C24" w:rsidP="00D170D5">
      <w:pPr>
        <w:pStyle w:val="a5"/>
        <w:spacing w:before="0" w:beforeAutospacing="0" w:after="0" w:afterAutospacing="0" w:line="276" w:lineRule="auto"/>
        <w:ind w:firstLine="709"/>
        <w:jc w:val="both"/>
        <w:textAlignment w:val="top"/>
        <w:rPr>
          <w:rFonts w:ascii="Arial" w:hAnsi="Arial" w:cs="Arial"/>
          <w:i/>
          <w:iCs/>
          <w:color w:val="0D0D0D" w:themeColor="text1" w:themeTint="F2"/>
        </w:rPr>
      </w:pPr>
      <w:r w:rsidRPr="00DD507D">
        <w:rPr>
          <w:rFonts w:ascii="Arial" w:hAnsi="Arial" w:cs="Arial"/>
          <w:i/>
          <w:iCs/>
          <w:color w:val="0D0D0D" w:themeColor="text1" w:themeTint="F2"/>
        </w:rPr>
        <w:t>Педагог дополнительного образования</w:t>
      </w:r>
      <w:r w:rsidR="00824DA1" w:rsidRPr="00DD507D">
        <w:rPr>
          <w:rFonts w:ascii="Arial" w:hAnsi="Arial" w:cs="Arial"/>
          <w:i/>
          <w:iCs/>
          <w:color w:val="0D0D0D" w:themeColor="text1" w:themeTint="F2"/>
        </w:rPr>
        <w:t xml:space="preserve">. </w:t>
      </w:r>
    </w:p>
    <w:p w:rsidR="00596E7D" w:rsidRPr="00DD507D" w:rsidRDefault="00115BE8" w:rsidP="00D170D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Профессиональная деятельность педагога дополнительного образования в ДДИ основывается на обобщенных трудовых функциях, установленных профессиональным стандартом «Педагог дополнительного образования детей и взрослых»</w:t>
      </w:r>
      <w:r w:rsidR="00DD0DD8" w:rsidRPr="00DD507D">
        <w:rPr>
          <w:rFonts w:ascii="Arial" w:hAnsi="Arial" w:cs="Arial"/>
          <w:color w:val="0D0D0D" w:themeColor="text1" w:themeTint="F2"/>
        </w:rPr>
        <w:t xml:space="preserve"> [27]. </w:t>
      </w:r>
    </w:p>
    <w:p w:rsidR="00822FC5" w:rsidRPr="00DD507D" w:rsidRDefault="00822FC5" w:rsidP="00822FC5">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П</w:t>
      </w:r>
      <w:r w:rsidR="00836EB9" w:rsidRPr="00DD507D">
        <w:rPr>
          <w:rFonts w:ascii="Arial" w:hAnsi="Arial" w:cs="Arial"/>
          <w:color w:val="0D0D0D" w:themeColor="text1" w:themeTint="F2"/>
        </w:rPr>
        <w:t>едагог дополнительного образования осуществляет</w:t>
      </w:r>
      <w:r w:rsidR="00836EB9" w:rsidRPr="00DD507D">
        <w:rPr>
          <w:rFonts w:ascii="Arial" w:hAnsi="Arial" w:cs="Arial"/>
          <w:iCs/>
          <w:color w:val="0D0D0D" w:themeColor="text1" w:themeTint="F2"/>
        </w:rPr>
        <w:t xml:space="preserve"> </w:t>
      </w:r>
      <w:r w:rsidR="00836EB9" w:rsidRPr="00DD507D">
        <w:rPr>
          <w:rFonts w:ascii="Arial" w:hAnsi="Arial" w:cs="Arial"/>
          <w:color w:val="0D0D0D" w:themeColor="text1" w:themeTint="F2"/>
        </w:rPr>
        <w:t>набор</w:t>
      </w:r>
      <w:r w:rsidR="00E83EF0" w:rsidRPr="00DD507D">
        <w:rPr>
          <w:rFonts w:ascii="Arial" w:hAnsi="Arial" w:cs="Arial"/>
          <w:color w:val="0D0D0D" w:themeColor="text1" w:themeTint="F2"/>
        </w:rPr>
        <w:t xml:space="preserve"> воспитанников</w:t>
      </w:r>
      <w:r w:rsidR="00836EB9" w:rsidRPr="00DD507D">
        <w:rPr>
          <w:rFonts w:ascii="Arial" w:hAnsi="Arial" w:cs="Arial"/>
          <w:color w:val="0D0D0D" w:themeColor="text1" w:themeTint="F2"/>
        </w:rPr>
        <w:t xml:space="preserve"> на обучение по дополнительной общеразвивающей программе</w:t>
      </w:r>
      <w:r w:rsidR="00E83EF0" w:rsidRPr="00DD507D">
        <w:rPr>
          <w:rFonts w:ascii="Arial" w:hAnsi="Arial" w:cs="Arial"/>
          <w:color w:val="0D0D0D" w:themeColor="text1" w:themeTint="F2"/>
        </w:rPr>
        <w:t xml:space="preserve"> (работа в комиссии), организ</w:t>
      </w:r>
      <w:r w:rsidR="003D38E9" w:rsidRPr="00DD507D">
        <w:rPr>
          <w:rFonts w:ascii="Arial" w:hAnsi="Arial" w:cs="Arial"/>
          <w:color w:val="0D0D0D" w:themeColor="text1" w:themeTint="F2"/>
        </w:rPr>
        <w:t>ует</w:t>
      </w:r>
      <w:r w:rsidR="00E83EF0" w:rsidRPr="00DD507D">
        <w:rPr>
          <w:rFonts w:ascii="Arial" w:hAnsi="Arial" w:cs="Arial"/>
          <w:color w:val="0D0D0D" w:themeColor="text1" w:themeTint="F2"/>
        </w:rPr>
        <w:t xml:space="preserve"> и стимулир</w:t>
      </w:r>
      <w:r w:rsidR="003D38E9" w:rsidRPr="00DD507D">
        <w:rPr>
          <w:rFonts w:ascii="Arial" w:hAnsi="Arial" w:cs="Arial"/>
          <w:color w:val="0D0D0D" w:themeColor="text1" w:themeTint="F2"/>
        </w:rPr>
        <w:t>ует</w:t>
      </w:r>
      <w:r w:rsidR="00E83EF0" w:rsidRPr="00DD507D">
        <w:rPr>
          <w:rFonts w:ascii="Arial" w:hAnsi="Arial" w:cs="Arial"/>
          <w:color w:val="0D0D0D" w:themeColor="text1" w:themeTint="F2"/>
        </w:rPr>
        <w:t xml:space="preserve"> деятельност</w:t>
      </w:r>
      <w:r w:rsidR="003D38E9" w:rsidRPr="00DD507D">
        <w:rPr>
          <w:rFonts w:ascii="Arial" w:hAnsi="Arial" w:cs="Arial"/>
          <w:color w:val="0D0D0D" w:themeColor="text1" w:themeTint="F2"/>
        </w:rPr>
        <w:t>ь</w:t>
      </w:r>
      <w:r w:rsidR="00E83EF0" w:rsidRPr="00DD507D">
        <w:rPr>
          <w:rFonts w:ascii="Arial" w:hAnsi="Arial" w:cs="Arial"/>
          <w:color w:val="0D0D0D" w:themeColor="text1" w:themeTint="F2"/>
        </w:rPr>
        <w:t xml:space="preserve"> на занятиях. Проводит консультирование обучающихся и их родителей (законных представителей) по вопросам профессиональной ориентации и самоопределения. Оказывает помощь и текущий контроль воспитанников в коррекции деятельности и поведения на занятиях. Занимается разработкой по модернизации учебного помещения, включая кабинеты, лаборатории, мастерские, студии, спортивные и танцевальные залы, а также формирование их предметно-пространственной среды для эффективного освоения образовательных программ.</w:t>
      </w:r>
      <w:r w:rsidR="009A48B0" w:rsidRPr="00DD507D">
        <w:rPr>
          <w:rFonts w:ascii="Arial" w:hAnsi="Arial" w:cs="Arial"/>
          <w:color w:val="0D0D0D" w:themeColor="text1" w:themeTint="F2"/>
        </w:rPr>
        <w:t xml:space="preserve"> </w:t>
      </w:r>
    </w:p>
    <w:p w:rsidR="00660A28" w:rsidRPr="00DD507D" w:rsidRDefault="00822FC5" w:rsidP="00822FC5">
      <w:pPr>
        <w:pStyle w:val="a5"/>
        <w:spacing w:before="0" w:beforeAutospacing="0" w:after="0" w:afterAutospacing="0" w:line="276" w:lineRule="auto"/>
        <w:ind w:firstLine="709"/>
        <w:jc w:val="both"/>
        <w:textAlignment w:val="top"/>
        <w:rPr>
          <w:rFonts w:ascii="Arial" w:hAnsi="Arial" w:cs="Arial"/>
          <w:i/>
          <w:iCs/>
          <w:color w:val="0D0D0D" w:themeColor="text1" w:themeTint="F2"/>
        </w:rPr>
      </w:pPr>
      <w:r w:rsidRPr="00DD507D">
        <w:rPr>
          <w:rFonts w:ascii="Arial" w:hAnsi="Arial" w:cs="Arial"/>
          <w:color w:val="0D0D0D" w:themeColor="text1" w:themeTint="F2"/>
        </w:rPr>
        <w:t>С</w:t>
      </w:r>
      <w:r w:rsidR="009A48B0" w:rsidRPr="00DD507D">
        <w:rPr>
          <w:rFonts w:ascii="Arial" w:hAnsi="Arial" w:cs="Arial"/>
          <w:color w:val="0D0D0D" w:themeColor="text1" w:themeTint="F2"/>
        </w:rPr>
        <w:t>пециалист планирует взаимодействие с родителями (законными представителями) обучающихся. Организует проведение родительских собраний, а также индивидуальных и групповых встреч (консультаций) с родителями (законными представителями) обучающихся. Содействует организации совместной деятельности детей и взрослых при проведении занятий и досуговых мероприятий. Обеспечивает, в рамках своих полномочий, соблюдение прав ребенка, а также прав и ответственности родителей (законных представителей) за воспитание и развитие своих детей</w:t>
      </w:r>
      <w:r w:rsidR="00660A28" w:rsidRPr="00DD507D">
        <w:rPr>
          <w:rFonts w:ascii="Arial" w:hAnsi="Arial" w:cs="Arial"/>
          <w:color w:val="0D0D0D" w:themeColor="text1" w:themeTint="F2"/>
        </w:rPr>
        <w:t>.</w:t>
      </w:r>
    </w:p>
    <w:p w:rsidR="007E7FEB" w:rsidRDefault="00660A28" w:rsidP="0007036F">
      <w:pPr>
        <w:pStyle w:val="a5"/>
        <w:spacing w:before="0" w:beforeAutospacing="0" w:after="0" w:afterAutospacing="0" w:line="276" w:lineRule="auto"/>
        <w:ind w:firstLine="709"/>
        <w:jc w:val="both"/>
        <w:textAlignment w:val="top"/>
        <w:rPr>
          <w:rFonts w:ascii="Arial" w:hAnsi="Arial" w:cs="Arial"/>
          <w:color w:val="0D0D0D" w:themeColor="text1" w:themeTint="F2"/>
        </w:rPr>
      </w:pPr>
      <w:r w:rsidRPr="00DD507D">
        <w:rPr>
          <w:rFonts w:ascii="Arial" w:hAnsi="Arial" w:cs="Arial"/>
          <w:color w:val="0D0D0D" w:themeColor="text1" w:themeTint="F2"/>
        </w:rPr>
        <w:t xml:space="preserve">Педагог дополнительного образования осуществляет контроль и оценку освоения дополнительных предпрофессиональных программ при проведении промежуточной и итоговой аттестации обучающихся, особенно в области искусств. </w:t>
      </w:r>
      <w:r w:rsidR="00EE6A9B" w:rsidRPr="00DD507D">
        <w:rPr>
          <w:rFonts w:ascii="Arial" w:hAnsi="Arial" w:cs="Arial"/>
          <w:color w:val="0D0D0D" w:themeColor="text1" w:themeTint="F2"/>
        </w:rPr>
        <w:t xml:space="preserve">Определяет педагогические цели и задачи, планирует занятия или циклы занятий, направленные на освоение выбранного направления деятельности в области дополнительного образования. Разрабатывает педагогические цели и задачи, планирует досуговую деятельность, а также создает планы (сценарии) досуговых мероприятий. Разрабатывает систему оценки достижения запланированных результатов в процессе освоения дополнительных общеобразовательных программ. </w:t>
      </w:r>
    </w:p>
    <w:p w:rsidR="0007036F" w:rsidRDefault="0007036F" w:rsidP="0007036F">
      <w:pPr>
        <w:pStyle w:val="a5"/>
        <w:spacing w:before="0" w:beforeAutospacing="0" w:after="0" w:afterAutospacing="0" w:line="276" w:lineRule="auto"/>
        <w:ind w:firstLine="709"/>
        <w:jc w:val="both"/>
        <w:textAlignment w:val="top"/>
        <w:rPr>
          <w:rFonts w:ascii="Arial" w:hAnsi="Arial" w:cs="Arial"/>
          <w:color w:val="0D0D0D" w:themeColor="text1" w:themeTint="F2"/>
        </w:rPr>
      </w:pPr>
    </w:p>
    <w:p w:rsidR="0007036F" w:rsidRPr="0007036F" w:rsidRDefault="0007036F" w:rsidP="0007036F">
      <w:pPr>
        <w:pStyle w:val="a5"/>
        <w:spacing w:before="0" w:beforeAutospacing="0" w:after="0" w:afterAutospacing="0" w:line="276" w:lineRule="auto"/>
        <w:ind w:firstLine="709"/>
        <w:jc w:val="both"/>
        <w:textAlignment w:val="top"/>
        <w:rPr>
          <w:rFonts w:ascii="Arial" w:hAnsi="Arial" w:cs="Arial"/>
          <w:color w:val="0D0D0D" w:themeColor="text1" w:themeTint="F2"/>
        </w:rPr>
      </w:pPr>
    </w:p>
    <w:p w:rsidR="00824DA1" w:rsidRPr="00DD507D" w:rsidRDefault="00824DA1" w:rsidP="0010043D">
      <w:pPr>
        <w:pStyle w:val="2"/>
        <w:jc w:val="center"/>
        <w:rPr>
          <w:rFonts w:ascii="Times New Roman" w:hAnsi="Times New Roman" w:cs="Times New Roman"/>
          <w:b/>
          <w:color w:val="0D0D0D" w:themeColor="text1" w:themeTint="F2"/>
          <w:sz w:val="36"/>
          <w:szCs w:val="36"/>
        </w:rPr>
      </w:pPr>
      <w:bookmarkStart w:id="13" w:name="_Toc158031913"/>
      <w:r w:rsidRPr="00DD507D">
        <w:rPr>
          <w:rFonts w:ascii="Times New Roman" w:hAnsi="Times New Roman" w:cs="Times New Roman"/>
          <w:b/>
          <w:color w:val="0D0D0D" w:themeColor="text1" w:themeTint="F2"/>
          <w:sz w:val="36"/>
          <w:szCs w:val="36"/>
        </w:rPr>
        <w:t xml:space="preserve">1.3. Клинико-психолого-педагогическая характеристика </w:t>
      </w:r>
      <w:r w:rsidR="005B6036" w:rsidRPr="00DD507D">
        <w:rPr>
          <w:rFonts w:ascii="Times New Roman" w:hAnsi="Times New Roman" w:cs="Times New Roman"/>
          <w:b/>
          <w:color w:val="0D0D0D" w:themeColor="text1" w:themeTint="F2"/>
          <w:sz w:val="36"/>
          <w:szCs w:val="36"/>
        </w:rPr>
        <w:t xml:space="preserve">и состояние здоровья </w:t>
      </w:r>
      <w:r w:rsidRPr="00DD507D">
        <w:rPr>
          <w:rFonts w:ascii="Times New Roman" w:hAnsi="Times New Roman" w:cs="Times New Roman"/>
          <w:b/>
          <w:color w:val="0D0D0D" w:themeColor="text1" w:themeTint="F2"/>
          <w:sz w:val="36"/>
          <w:szCs w:val="36"/>
        </w:rPr>
        <w:t>детей с умственной отсталостью</w:t>
      </w:r>
      <w:bookmarkEnd w:id="13"/>
    </w:p>
    <w:p w:rsidR="00824DA1" w:rsidRPr="00DD507D" w:rsidRDefault="00824DA1" w:rsidP="00D170D5">
      <w:pPr>
        <w:pStyle w:val="a5"/>
        <w:spacing w:before="0" w:beforeAutospacing="0" w:after="0" w:afterAutospacing="0" w:line="276" w:lineRule="auto"/>
        <w:ind w:firstLine="709"/>
        <w:jc w:val="center"/>
        <w:textAlignment w:val="top"/>
        <w:rPr>
          <w:rFonts w:ascii="Arial" w:hAnsi="Arial" w:cs="Arial"/>
          <w:b/>
          <w:color w:val="0D0D0D" w:themeColor="text1" w:themeTint="F2"/>
        </w:rPr>
      </w:pP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shd w:val="clear" w:color="auto" w:fill="FFFFFF"/>
        </w:rPr>
      </w:pPr>
      <w:r w:rsidRPr="00DD507D">
        <w:rPr>
          <w:rFonts w:ascii="Arial" w:eastAsia="Calibri" w:hAnsi="Arial" w:cs="Arial"/>
          <w:color w:val="0D0D0D" w:themeColor="text1" w:themeTint="F2"/>
          <w:sz w:val="24"/>
          <w:szCs w:val="24"/>
          <w:shd w:val="clear" w:color="auto" w:fill="FFFFFF"/>
        </w:rPr>
        <w:t xml:space="preserve">В последние десятилетия в образовании детей с ограниченными возможностями здоровья происходят процессы модернизации, благодаря которым право на образование получили все категории детей с нарушениями развития, в том числе и самая сложная группа - дети с тяжелыми множественными нарушениями развития. </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shd w:val="clear" w:color="auto" w:fill="FFFFFF"/>
        </w:rPr>
      </w:pPr>
      <w:r w:rsidRPr="00DD507D">
        <w:rPr>
          <w:rFonts w:ascii="Arial" w:eastAsia="Calibri" w:hAnsi="Arial" w:cs="Arial"/>
          <w:color w:val="0D0D0D" w:themeColor="text1" w:themeTint="F2"/>
          <w:sz w:val="24"/>
          <w:szCs w:val="24"/>
          <w:shd w:val="clear" w:color="auto" w:fill="FFFFFF"/>
        </w:rPr>
        <w:t>Одним из существенных достижений государственной политики является обеспечение равного доступа и права детей-инвалидов на непрерывное образование и последовательную социализацию без ограничений с самых ранних возрастных этапов, вплоть до профессиональной подготовки и трудовой реализации. На сегодняшний день одним из индикаторов социального благополучия общества является правовая и социальная защищенность людей с умственной отсталостью, независимо от причины и тяжести ее проявлений. Обучение детей полностью обеспечено законодательной и нормативной базой, которая гарантирует каждому ребенку доступность образования, организованное с учетом его индивидуальных психофизических возможностей и особых образовательных потребностей. Отечественная специальная педагогика и психология на данный момент опирается на МКБ 10 ВОЗ при классификации лиц с умственной отсталостью и выделяет четыре степени: легкую, умеренную, тяжелую и глубокую</w:t>
      </w:r>
      <w:r w:rsidR="00DD0DD8" w:rsidRPr="00DD507D">
        <w:rPr>
          <w:rFonts w:ascii="Arial" w:eastAsia="Calibri" w:hAnsi="Arial" w:cs="Arial"/>
          <w:color w:val="0D0D0D" w:themeColor="text1" w:themeTint="F2"/>
          <w:sz w:val="24"/>
          <w:szCs w:val="24"/>
          <w:shd w:val="clear" w:color="auto" w:fill="FFFFFF"/>
        </w:rPr>
        <w:t xml:space="preserve"> [12]</w:t>
      </w:r>
      <w:r w:rsidRPr="00DD507D">
        <w:rPr>
          <w:rFonts w:ascii="Arial" w:eastAsia="Calibri" w:hAnsi="Arial" w:cs="Arial"/>
          <w:color w:val="0D0D0D" w:themeColor="text1" w:themeTint="F2"/>
          <w:sz w:val="24"/>
          <w:szCs w:val="24"/>
          <w:shd w:val="clear" w:color="auto" w:fill="FFFFFF"/>
        </w:rPr>
        <w:t xml:space="preserve">. Нужно отметить, что кроме тех нарушений, характеризующих умственную отсталость, в условиях ДДИ вследствие дефицита социального взаимодействия и изоляции, происходит усложнение дефекта. Недостаточное внимание к здоровью воспитанников ДДИ также имеет негативную картину </w:t>
      </w:r>
      <w:r w:rsidR="003C0784" w:rsidRPr="00DD507D">
        <w:rPr>
          <w:rFonts w:ascii="Arial" w:eastAsia="Calibri" w:hAnsi="Arial" w:cs="Arial"/>
          <w:color w:val="0D0D0D" w:themeColor="text1" w:themeTint="F2"/>
          <w:sz w:val="24"/>
          <w:szCs w:val="24"/>
          <w:shd w:val="clear" w:color="auto" w:fill="FFFFFF"/>
        </w:rPr>
        <w:t>[10].</w:t>
      </w:r>
      <w:r w:rsidRPr="00DD507D">
        <w:rPr>
          <w:rFonts w:ascii="Arial" w:eastAsia="Calibri" w:hAnsi="Arial" w:cs="Arial"/>
          <w:color w:val="0D0D0D" w:themeColor="text1" w:themeTint="F2"/>
          <w:sz w:val="24"/>
          <w:szCs w:val="24"/>
          <w:shd w:val="clear" w:color="auto" w:fill="FFFFFF"/>
        </w:rPr>
        <w:t xml:space="preserve">  У детей, проживающих в ДДИ, наиболее широко представлены психические расстройства и расстройства поведения (82,3 на 100 осмотренных), болезни нервной системы (64,3), врожденные аномалии (пороки развития), деформации и хромосомные нарушения (57,8), болезни глаза и его придаточного аппарата (23,5). Главное нарушение здоровья, приведшее к ограничению жизнедеятельности и инвалидности детей, в 85% случаев сочеталось с заболеваниями органов чувств, костно-мышечной системы и другой соматической патологией, что свидетельствовало о сложной структуре нарушений здоровья.</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shd w:val="clear" w:color="auto" w:fill="FFFFFF"/>
        </w:rPr>
      </w:pPr>
      <w:r w:rsidRPr="00DD507D">
        <w:rPr>
          <w:rFonts w:ascii="Arial" w:eastAsia="Calibri" w:hAnsi="Arial" w:cs="Arial"/>
          <w:color w:val="0D0D0D" w:themeColor="text1" w:themeTint="F2"/>
          <w:sz w:val="24"/>
          <w:szCs w:val="24"/>
          <w:shd w:val="clear" w:color="auto" w:fill="FFFFFF"/>
        </w:rPr>
        <w:t xml:space="preserve">В большей степени готовы к обучению и адаптированы дети с легкой степенью умственной отсталости, у которых отставание проявляется во всех сферах психической деятельности (познавательной, эмоционально-волевой, личностной, в деятельности), однако, у них развиты </w:t>
      </w:r>
      <w:r w:rsidR="0010043D" w:rsidRPr="00DD507D">
        <w:rPr>
          <w:rFonts w:ascii="Arial" w:eastAsia="Calibri" w:hAnsi="Arial" w:cs="Arial"/>
          <w:color w:val="0D0D0D" w:themeColor="text1" w:themeTint="F2"/>
          <w:sz w:val="24"/>
          <w:szCs w:val="24"/>
          <w:shd w:val="clear" w:color="auto" w:fill="FFFFFF"/>
        </w:rPr>
        <w:t>навыки самообслуживания,</w:t>
      </w:r>
      <w:r w:rsidRPr="00DD507D">
        <w:rPr>
          <w:rFonts w:ascii="Arial" w:eastAsia="Calibri" w:hAnsi="Arial" w:cs="Arial"/>
          <w:color w:val="0D0D0D" w:themeColor="text1" w:themeTint="F2"/>
          <w:sz w:val="24"/>
          <w:szCs w:val="24"/>
          <w:shd w:val="clear" w:color="auto" w:fill="FFFFFF"/>
        </w:rPr>
        <w:t xml:space="preserve"> и они могут получать образование, а также в дальнейшем трудоустраиваться и создавать семьи, жить самостоятельно. В ДДИ такая категория детей встречается редко. Гораздо чаще воспитанниками ДДИ являются дети с умеренной и тяжелой степенями умственной отсталости, которые отличаются </w:t>
      </w:r>
      <w:r w:rsidRPr="00DD507D">
        <w:rPr>
          <w:rFonts w:ascii="Arial" w:eastAsia="Calibri" w:hAnsi="Arial" w:cs="Arial"/>
          <w:color w:val="0D0D0D" w:themeColor="text1" w:themeTint="F2"/>
          <w:sz w:val="24"/>
          <w:szCs w:val="24"/>
          <w:shd w:val="clear" w:color="auto" w:fill="FFFFFF"/>
        </w:rPr>
        <w:lastRenderedPageBreak/>
        <w:t xml:space="preserve">значительными задержками развития в психической деятельности, но и сложностями в овладении навыками самообслуживания, школьными навыками, компетенциями в области взаимодействия. Чаще всего самостоятельное проживание таких воспитанников в дальнейшем невозможно. Однако, такие дети в стенах ДДИ могут получать образование, участвовать в разных формах социальной занятости и при благоприятной ситуации «включаться» в проекты сопровождаемого проживания, важным условием которого является – готовность выпускника. </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rPr>
      </w:pPr>
      <w:r w:rsidRPr="00DD507D">
        <w:rPr>
          <w:rFonts w:ascii="Arial" w:eastAsia="Calibri" w:hAnsi="Arial" w:cs="Arial"/>
          <w:color w:val="0D0D0D" w:themeColor="text1" w:themeTint="F2"/>
          <w:sz w:val="24"/>
          <w:szCs w:val="24"/>
          <w:shd w:val="clear" w:color="auto" w:fill="FFFFFF"/>
        </w:rPr>
        <w:t xml:space="preserve">Наиболее сложной категорией являются дети с глубокой степенью умственной отсталости и тяжелыми множественными нарушениями развития. </w:t>
      </w:r>
      <w:r w:rsidRPr="00DD507D">
        <w:rPr>
          <w:rFonts w:ascii="Arial" w:eastAsia="Calibri" w:hAnsi="Arial" w:cs="Arial"/>
          <w:color w:val="0D0D0D" w:themeColor="text1" w:themeTint="F2"/>
          <w:sz w:val="24"/>
          <w:szCs w:val="24"/>
        </w:rPr>
        <w:t>В раннем и дошкольном возрасте главной целью образования детей с ТМНР является последовательное освоение ими более совершенных форм познавательной деятельности, овладение самостоятельностью и социальным поведением, расширение социального опыта и обеспечение разнообразия социального взаимодействия с окружающими людьми. Термин «тяжелые множественные нарушения развития»</w:t>
      </w:r>
      <w:r w:rsidRPr="00DD507D">
        <w:rPr>
          <w:rFonts w:ascii="Arial" w:eastAsia="Calibri" w:hAnsi="Arial" w:cs="Arial"/>
          <w:i/>
          <w:color w:val="0D0D0D" w:themeColor="text1" w:themeTint="F2"/>
          <w:sz w:val="24"/>
          <w:szCs w:val="24"/>
        </w:rPr>
        <w:t xml:space="preserve"> </w:t>
      </w:r>
      <w:r w:rsidRPr="00DD507D">
        <w:rPr>
          <w:rFonts w:ascii="Arial" w:eastAsia="Calibri" w:hAnsi="Arial" w:cs="Arial"/>
          <w:color w:val="0D0D0D" w:themeColor="text1" w:themeTint="F2"/>
          <w:sz w:val="24"/>
          <w:szCs w:val="24"/>
        </w:rPr>
        <w:t>сегодня применяется в отношении тех детей, у кого имеет место</w:t>
      </w:r>
      <w:r w:rsidRPr="00DD507D">
        <w:rPr>
          <w:rFonts w:ascii="Arial" w:eastAsia="Times New Roman" w:hAnsi="Arial" w:cs="Arial"/>
          <w:color w:val="0D0D0D" w:themeColor="text1" w:themeTint="F2"/>
          <w:sz w:val="24"/>
          <w:szCs w:val="24"/>
          <w:lang w:eastAsia="ru-RU"/>
        </w:rPr>
        <w:t xml:space="preserve"> органическое поражение головного мозга различной этиологии и степени тяжести, недоразвитие познавательной деятельности в сочетании с сенсорными и/или двигательными нарушениями. </w:t>
      </w:r>
      <w:r w:rsidRPr="00DD507D">
        <w:rPr>
          <w:rFonts w:ascii="Arial" w:eastAsia="Calibri" w:hAnsi="Arial" w:cs="Arial"/>
          <w:color w:val="0D0D0D" w:themeColor="text1" w:themeTint="F2"/>
          <w:sz w:val="24"/>
          <w:szCs w:val="24"/>
        </w:rPr>
        <w:t>П</w:t>
      </w:r>
      <w:r w:rsidRPr="00DD507D">
        <w:rPr>
          <w:rFonts w:ascii="Arial" w:eastAsia="Times New Roman" w:hAnsi="Arial" w:cs="Arial"/>
          <w:color w:val="0D0D0D" w:themeColor="text1" w:themeTint="F2"/>
          <w:sz w:val="24"/>
          <w:szCs w:val="24"/>
          <w:lang w:eastAsia="ru-RU"/>
        </w:rPr>
        <w:t>ри любом сочетании нарушений может наблюдаться наличие или отсутствие динамики психического развития и социального повеления. И</w:t>
      </w:r>
      <w:r w:rsidRPr="00DD507D">
        <w:rPr>
          <w:rFonts w:ascii="Arial" w:eastAsia="Calibri" w:hAnsi="Arial" w:cs="Arial"/>
          <w:color w:val="0D0D0D" w:themeColor="text1" w:themeTint="F2"/>
          <w:sz w:val="24"/>
          <w:szCs w:val="24"/>
        </w:rPr>
        <w:t xml:space="preserve">сторически сложилось, что данная категория детей с первых дней жизни нуждается в применении </w:t>
      </w:r>
      <w:r w:rsidRPr="00DD507D">
        <w:rPr>
          <w:rFonts w:ascii="Arial" w:eastAsia="Times New Roman" w:hAnsi="Arial" w:cs="Arial"/>
          <w:color w:val="0D0D0D" w:themeColor="text1" w:themeTint="F2"/>
          <w:sz w:val="24"/>
          <w:szCs w:val="24"/>
          <w:lang w:eastAsia="ru-RU"/>
        </w:rPr>
        <w:t>высокотехнологичной медицинской помощи для сохранения жизни и восстановления деятельности органов и систем организма ребенка</w:t>
      </w:r>
      <w:r w:rsidRPr="00DD507D">
        <w:rPr>
          <w:rFonts w:ascii="Arial" w:eastAsia="Calibri"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lang w:eastAsia="ru-RU"/>
        </w:rPr>
        <w:t xml:space="preserve">Одной из отличительных характеристик детей этой категории является многообразие и своеобразие вариантов развития, не позволяющие им войти ни в одну категорию, определяемую какой-либо одной аномалией или нарушением. </w:t>
      </w:r>
      <w:r w:rsidRPr="00DD507D">
        <w:rPr>
          <w:rFonts w:ascii="Arial" w:eastAsia="Calibri" w:hAnsi="Arial" w:cs="Arial"/>
          <w:bCs/>
          <w:color w:val="0D0D0D" w:themeColor="text1" w:themeTint="F2"/>
          <w:spacing w:val="-1"/>
          <w:sz w:val="24"/>
          <w:szCs w:val="24"/>
        </w:rPr>
        <w:t>В одних случаях с</w:t>
      </w:r>
      <w:r w:rsidRPr="00DD507D">
        <w:rPr>
          <w:rFonts w:ascii="Arial" w:eastAsia="Calibri" w:hAnsi="Arial" w:cs="Arial"/>
          <w:color w:val="0D0D0D" w:themeColor="text1" w:themeTint="F2"/>
          <w:sz w:val="24"/>
          <w:szCs w:val="24"/>
        </w:rPr>
        <w:t xml:space="preserve">тановление психологических достижений, характерных для определенного возраста, происходит длительное время от 6-12 месяцев до нескольких лет, в других случаях отмечается отсутствие динамики психического развития, когда у ребенка не появляется новых уровней психического развития. При ухудшении неврологического и соматического состояния, </w:t>
      </w:r>
      <w:r w:rsidRPr="00DD507D">
        <w:rPr>
          <w:rFonts w:ascii="Arial" w:eastAsia="Times New Roman" w:hAnsi="Arial" w:cs="Arial"/>
          <w:bCs/>
          <w:color w:val="0D0D0D" w:themeColor="text1" w:themeTint="F2"/>
          <w:spacing w:val="-1"/>
          <w:sz w:val="24"/>
          <w:szCs w:val="24"/>
        </w:rPr>
        <w:t>которое может иметь различную природу и наблюдаться, в том числе при генетических и наследственных заболеваниях,</w:t>
      </w:r>
      <w:r w:rsidRPr="00DD507D">
        <w:rPr>
          <w:rFonts w:ascii="Arial" w:eastAsia="Calibri" w:hAnsi="Arial" w:cs="Arial"/>
          <w:color w:val="0D0D0D" w:themeColor="text1" w:themeTint="F2"/>
          <w:sz w:val="24"/>
          <w:szCs w:val="24"/>
        </w:rPr>
        <w:t xml:space="preserve"> может произойти утрата ранее </w:t>
      </w:r>
      <w:r w:rsidRPr="00DD507D">
        <w:rPr>
          <w:rFonts w:ascii="Arial" w:eastAsia="Calibri" w:hAnsi="Arial" w:cs="Arial"/>
          <w:color w:val="0D0D0D" w:themeColor="text1" w:themeTint="F2"/>
          <w:sz w:val="24"/>
          <w:szCs w:val="24"/>
          <w:lang w:eastAsia="ru-RU"/>
        </w:rPr>
        <w:t xml:space="preserve">приобретенных психологических достижений, социальных умений и навыков. </w:t>
      </w:r>
      <w:r w:rsidRPr="00DD507D">
        <w:rPr>
          <w:rFonts w:ascii="Arial" w:eastAsia="Calibri" w:hAnsi="Arial" w:cs="Arial"/>
          <w:color w:val="0D0D0D" w:themeColor="text1" w:themeTint="F2"/>
          <w:spacing w:val="-4"/>
          <w:sz w:val="24"/>
          <w:szCs w:val="24"/>
        </w:rPr>
        <w:t>Т</w:t>
      </w:r>
      <w:r w:rsidRPr="00DD507D">
        <w:rPr>
          <w:rFonts w:ascii="Arial" w:eastAsia="Calibri" w:hAnsi="Arial" w:cs="Arial"/>
          <w:color w:val="0D0D0D" w:themeColor="text1" w:themeTint="F2"/>
          <w:sz w:val="24"/>
          <w:szCs w:val="24"/>
        </w:rPr>
        <w:t xml:space="preserve">емп психического развития детей зависит от нескольких взаимосвязанных между собой факторов: потенциала, заложенного природой, неврологического и соматического состояния, восприимчивости к обучению, и от условий воспитания, в том числе от своевременности создания специальных развивающих педагогических условий, как в образовательной организации, так и в семье. Именно понимание основной роли специальных педагогических условий и специальных технологий обучения в психическом развитии детей позволило определить необходимость включения специальных средств, методов и приемов коррекционно-развивающего воздействия, как в общее содержание обучения по основным образовательным областям, так и в саму </w:t>
      </w:r>
      <w:r w:rsidRPr="00DD507D">
        <w:rPr>
          <w:rFonts w:ascii="Arial" w:eastAsia="Calibri" w:hAnsi="Arial" w:cs="Arial"/>
          <w:color w:val="0D0D0D" w:themeColor="text1" w:themeTint="F2"/>
          <w:sz w:val="24"/>
          <w:szCs w:val="24"/>
        </w:rPr>
        <w:lastRenderedPageBreak/>
        <w:t>организацию индивидуальной педагогической работы с ребенком с учетом имеющейся структуры отклонений в развитии и нарушений здоровья.</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rPr>
      </w:pPr>
      <w:r w:rsidRPr="00DD507D">
        <w:rPr>
          <w:rFonts w:ascii="Arial" w:eastAsia="Calibri" w:hAnsi="Arial" w:cs="Arial"/>
          <w:color w:val="0D0D0D" w:themeColor="text1" w:themeTint="F2"/>
          <w:sz w:val="24"/>
          <w:szCs w:val="24"/>
        </w:rPr>
        <w:t xml:space="preserve">Важными принципами </w:t>
      </w:r>
      <w:r w:rsidR="00FF7091" w:rsidRPr="00DD507D">
        <w:rPr>
          <w:rFonts w:ascii="Arial" w:eastAsia="Calibri" w:hAnsi="Arial" w:cs="Arial"/>
          <w:color w:val="0D0D0D" w:themeColor="text1" w:themeTint="F2"/>
          <w:sz w:val="24"/>
          <w:szCs w:val="24"/>
        </w:rPr>
        <w:t>анализа</w:t>
      </w:r>
      <w:r w:rsidRPr="00DD507D">
        <w:rPr>
          <w:rFonts w:ascii="Arial" w:eastAsia="Calibri" w:hAnsi="Arial" w:cs="Arial"/>
          <w:color w:val="0D0D0D" w:themeColor="text1" w:themeTint="F2"/>
          <w:sz w:val="24"/>
          <w:szCs w:val="24"/>
        </w:rPr>
        <w:t xml:space="preserve"> жизнедеятельности воспитанников ДДИ являются следующие:</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rPr>
      </w:pPr>
      <w:r w:rsidRPr="00DD507D">
        <w:rPr>
          <w:rFonts w:ascii="Arial" w:eastAsia="Calibri" w:hAnsi="Arial" w:cs="Arial"/>
          <w:color w:val="0D0D0D" w:themeColor="text1" w:themeTint="F2"/>
          <w:sz w:val="24"/>
          <w:szCs w:val="24"/>
        </w:rPr>
        <w:t>1) Принцип субъектности. Впервые, предложенный С.Л. Рубинштейном субъектный подход, а в дальнейшем развитый в трудах его учениках и последователей, является важным принципом, позволяющим отойти от позиций, ориентированных на типичные описания функционирования психики человека</w:t>
      </w:r>
      <w:r w:rsidR="003C0784" w:rsidRPr="00DD507D">
        <w:rPr>
          <w:rFonts w:ascii="Arial" w:eastAsia="Calibri" w:hAnsi="Arial" w:cs="Arial"/>
          <w:color w:val="0D0D0D" w:themeColor="text1" w:themeTint="F2"/>
          <w:sz w:val="24"/>
          <w:szCs w:val="24"/>
        </w:rPr>
        <w:t xml:space="preserve"> [33].</w:t>
      </w:r>
      <w:r w:rsidRPr="00DD507D">
        <w:rPr>
          <w:rFonts w:ascii="Arial" w:eastAsia="Calibri" w:hAnsi="Arial" w:cs="Arial"/>
          <w:color w:val="0D0D0D" w:themeColor="text1" w:themeTint="F2"/>
          <w:sz w:val="24"/>
          <w:szCs w:val="24"/>
        </w:rPr>
        <w:t xml:space="preserve"> В отечественной специальной педагогике и психологии вклад данной научной школы не раскрывался и не разрабатывался. Согласно точке зрения А.В. Брушлинского</w:t>
      </w:r>
      <w:r w:rsidR="00EC3353" w:rsidRPr="00DD507D">
        <w:rPr>
          <w:rFonts w:ascii="Arial" w:eastAsia="Calibri" w:hAnsi="Arial" w:cs="Arial"/>
          <w:color w:val="0D0D0D" w:themeColor="text1" w:themeTint="F2"/>
          <w:sz w:val="24"/>
          <w:szCs w:val="24"/>
        </w:rPr>
        <w:t xml:space="preserve"> [5]</w:t>
      </w:r>
      <w:r w:rsidRPr="00DD507D">
        <w:rPr>
          <w:rFonts w:ascii="Arial" w:eastAsia="Calibri" w:hAnsi="Arial" w:cs="Arial"/>
          <w:color w:val="0D0D0D" w:themeColor="text1" w:themeTint="F2"/>
          <w:sz w:val="24"/>
          <w:szCs w:val="24"/>
        </w:rPr>
        <w:t xml:space="preserve">, субъектом можно назвать человека на высшем для него уровне активности, целостности и т.д. Таким образом, каждый человек, даже с самыми тяжелыми нарушениями развития, не лишается этой субъектности, так как для него будет характерен свой уровень развития психофизиологических и когнитивных особенностей, сформированности эмоционально-волевой сферы и личностных показателей. </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rPr>
      </w:pPr>
      <w:r w:rsidRPr="00DD507D">
        <w:rPr>
          <w:rFonts w:ascii="Arial" w:eastAsia="Calibri" w:hAnsi="Arial" w:cs="Arial"/>
          <w:color w:val="0D0D0D" w:themeColor="text1" w:themeTint="F2"/>
          <w:sz w:val="24"/>
          <w:szCs w:val="24"/>
        </w:rPr>
        <w:t>2) Принцип субординационного и координационного строения психики. Развивая идеи Б.Г. Ананьева</w:t>
      </w:r>
      <w:r w:rsidR="00EC3353" w:rsidRPr="00DD507D">
        <w:rPr>
          <w:rFonts w:ascii="Arial" w:eastAsia="Calibri" w:hAnsi="Arial" w:cs="Arial"/>
          <w:color w:val="0D0D0D" w:themeColor="text1" w:themeTint="F2"/>
          <w:sz w:val="24"/>
          <w:szCs w:val="24"/>
        </w:rPr>
        <w:t xml:space="preserve"> [1] </w:t>
      </w:r>
      <w:r w:rsidRPr="00DD507D">
        <w:rPr>
          <w:rFonts w:ascii="Arial" w:eastAsia="Calibri" w:hAnsi="Arial" w:cs="Arial"/>
          <w:color w:val="0D0D0D" w:themeColor="text1" w:themeTint="F2"/>
          <w:sz w:val="24"/>
          <w:szCs w:val="24"/>
        </w:rPr>
        <w:t xml:space="preserve">можно говорить, что в образовании и сопровождении детей с умственной отсталостью важно учитывать, чтобы работа велась с наиболее низшими слоями психики (психофизиология, психомоторика), обеспечивающими функционирование сложно организованных уровней (познавательные процессы, деятельность и т.д.), но, с другой стороны, психолого-педагогическое воздействие происходило одновременно на все особенности индивидуальности человека. Такая поддержка сложных корреляционных плеяд разноуровневых особенностей психики будет способствовать позитивным динамическим изменениям и противодействовать процессам распада.  </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rPr>
      </w:pPr>
      <w:r w:rsidRPr="00DD507D">
        <w:rPr>
          <w:rFonts w:ascii="Arial" w:eastAsia="Calibri" w:hAnsi="Arial" w:cs="Arial"/>
          <w:color w:val="0D0D0D" w:themeColor="text1" w:themeTint="F2"/>
          <w:sz w:val="24"/>
          <w:szCs w:val="24"/>
        </w:rPr>
        <w:t xml:space="preserve">3) Принцип комплексности. Психолого-педагогическая работа с воспитанниками должна включать командную работу специалистов разных профилей при коррегировании недостатков развития (например, формирование и развитие ВПФ – это комплексная работа олигофренопедагога, воспитателя, педагога, педагога-психолога, учителя-логопеда, но методы и технологии, применяемые специалистами, будут различаться). </w:t>
      </w:r>
    </w:p>
    <w:p w:rsidR="009E611F" w:rsidRPr="00DD507D" w:rsidRDefault="009E611F" w:rsidP="00D170D5">
      <w:pPr>
        <w:autoSpaceDE w:val="0"/>
        <w:autoSpaceDN w:val="0"/>
        <w:adjustRightInd w:val="0"/>
        <w:spacing w:after="0" w:line="276" w:lineRule="auto"/>
        <w:ind w:firstLine="709"/>
        <w:jc w:val="both"/>
        <w:rPr>
          <w:rFonts w:ascii="Arial" w:eastAsia="Calibri" w:hAnsi="Arial" w:cs="Arial"/>
          <w:color w:val="0D0D0D" w:themeColor="text1" w:themeTint="F2"/>
          <w:sz w:val="24"/>
          <w:szCs w:val="24"/>
        </w:rPr>
      </w:pPr>
      <w:r w:rsidRPr="00DD507D">
        <w:rPr>
          <w:rFonts w:ascii="Arial" w:eastAsia="Calibri" w:hAnsi="Arial" w:cs="Arial"/>
          <w:color w:val="0D0D0D" w:themeColor="text1" w:themeTint="F2"/>
          <w:sz w:val="24"/>
          <w:szCs w:val="24"/>
        </w:rPr>
        <w:t>4) Принцип системности. Психолого-педагогическая и коррекционно-развивающая работа должны быть направлены на гармонизацию всех сторон психического развития ребенка (психофизиологической особенностей, познавательной и эмоционально-волевой сферы, деятельности, личности, межличностных отношений).</w:t>
      </w:r>
    </w:p>
    <w:p w:rsidR="00416720" w:rsidRPr="00DD507D" w:rsidRDefault="009E611F" w:rsidP="007E7FEB">
      <w:pPr>
        <w:autoSpaceDE w:val="0"/>
        <w:autoSpaceDN w:val="0"/>
        <w:adjustRightInd w:val="0"/>
        <w:spacing w:after="0" w:line="276" w:lineRule="auto"/>
        <w:ind w:firstLine="709"/>
        <w:jc w:val="both"/>
        <w:rPr>
          <w:rFonts w:ascii="Arial" w:eastAsia="Calibri" w:hAnsi="Arial" w:cs="Arial"/>
          <w:color w:val="0D0D0D" w:themeColor="text1" w:themeTint="F2"/>
          <w:sz w:val="24"/>
          <w:szCs w:val="24"/>
        </w:rPr>
      </w:pPr>
      <w:r w:rsidRPr="00DD507D">
        <w:rPr>
          <w:rFonts w:ascii="Arial" w:eastAsia="Calibri" w:hAnsi="Arial" w:cs="Arial"/>
          <w:color w:val="0D0D0D" w:themeColor="text1" w:themeTint="F2"/>
          <w:sz w:val="24"/>
          <w:szCs w:val="24"/>
        </w:rPr>
        <w:t xml:space="preserve">5) Принцип развития. Образование и психолого-педагогическое сопровождение воспитанников с умственной отсталостью, в том числе и с глубокой и ТМНР, не должно подменяться уходом, т.к. и у данной категории детей при соблюдении соответствующих условий, возможно активизировать возможности и добиться минимальных результатов, ослабить негативное воздействие инволюционных процессов. </w:t>
      </w:r>
    </w:p>
    <w:p w:rsidR="00416720" w:rsidRPr="00DD507D" w:rsidRDefault="001B3F71" w:rsidP="003154EB">
      <w:pPr>
        <w:pStyle w:val="1"/>
        <w:jc w:val="center"/>
        <w:rPr>
          <w:b w:val="0"/>
          <w:color w:val="0D0D0D" w:themeColor="text1" w:themeTint="F2"/>
          <w:sz w:val="40"/>
          <w:szCs w:val="40"/>
        </w:rPr>
      </w:pPr>
      <w:bookmarkStart w:id="14" w:name="_Toc158031914"/>
      <w:r w:rsidRPr="00DD507D">
        <w:rPr>
          <w:color w:val="0D0D0D" w:themeColor="text1" w:themeTint="F2"/>
          <w:sz w:val="40"/>
          <w:szCs w:val="40"/>
        </w:rPr>
        <w:lastRenderedPageBreak/>
        <w:t>2. Организация образования обучающихся с умственной отсталостью</w:t>
      </w:r>
      <w:bookmarkEnd w:id="14"/>
    </w:p>
    <w:p w:rsidR="001B3F71" w:rsidRPr="00DD507D" w:rsidRDefault="001B3F71" w:rsidP="0010043D">
      <w:pPr>
        <w:pStyle w:val="2"/>
        <w:jc w:val="center"/>
        <w:rPr>
          <w:rFonts w:ascii="Times New Roman" w:hAnsi="Times New Roman" w:cs="Times New Roman"/>
          <w:b/>
          <w:color w:val="0D0D0D" w:themeColor="text1" w:themeTint="F2"/>
          <w:sz w:val="36"/>
          <w:szCs w:val="36"/>
        </w:rPr>
      </w:pPr>
      <w:bookmarkStart w:id="15" w:name="_Toc158031915"/>
      <w:r w:rsidRPr="00DD507D">
        <w:rPr>
          <w:rFonts w:ascii="Times New Roman" w:hAnsi="Times New Roman" w:cs="Times New Roman"/>
          <w:b/>
          <w:color w:val="0D0D0D" w:themeColor="text1" w:themeTint="F2"/>
          <w:sz w:val="36"/>
          <w:szCs w:val="36"/>
        </w:rPr>
        <w:t>2.1. Особенности и форматы образования воспитанников ДДИ с легкой умственной отсталост</w:t>
      </w:r>
      <w:r w:rsidR="007F7491" w:rsidRPr="00DD507D">
        <w:rPr>
          <w:rFonts w:ascii="Times New Roman" w:hAnsi="Times New Roman" w:cs="Times New Roman"/>
          <w:b/>
          <w:color w:val="0D0D0D" w:themeColor="text1" w:themeTint="F2"/>
          <w:sz w:val="36"/>
          <w:szCs w:val="36"/>
        </w:rPr>
        <w:t>ью</w:t>
      </w:r>
      <w:bookmarkEnd w:id="15"/>
    </w:p>
    <w:p w:rsidR="00416720" w:rsidRPr="00DD507D" w:rsidRDefault="00416720" w:rsidP="00220B9B">
      <w:pPr>
        <w:spacing w:after="0" w:line="276" w:lineRule="auto"/>
        <w:ind w:firstLine="709"/>
        <w:jc w:val="center"/>
        <w:rPr>
          <w:rFonts w:ascii="Times New Roman" w:hAnsi="Times New Roman" w:cs="Times New Roman"/>
          <w:b/>
          <w:color w:val="0D0D0D" w:themeColor="text1" w:themeTint="F2"/>
          <w:sz w:val="36"/>
          <w:szCs w:val="36"/>
        </w:rPr>
      </w:pP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Особенности организации образования:</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1) Образование обучающихся с легкой умственной отсталостью рекомендуется осуществлять в классах согласно требованиям по их наполняемости </w:t>
      </w:r>
      <w:r w:rsidR="00EC3353" w:rsidRPr="00DD507D">
        <w:rPr>
          <w:rFonts w:ascii="Arial" w:hAnsi="Arial" w:cs="Arial"/>
          <w:bCs/>
          <w:color w:val="0D0D0D" w:themeColor="text1" w:themeTint="F2"/>
          <w:sz w:val="24"/>
          <w:szCs w:val="24"/>
        </w:rPr>
        <w:t>[20].</w:t>
      </w:r>
      <w:r w:rsidRPr="00DD507D">
        <w:rPr>
          <w:rFonts w:ascii="Arial" w:hAnsi="Arial" w:cs="Arial"/>
          <w:bCs/>
          <w:color w:val="0D0D0D" w:themeColor="text1" w:themeTint="F2"/>
          <w:sz w:val="24"/>
          <w:szCs w:val="24"/>
        </w:rPr>
        <w:t xml:space="preserve"> При </w:t>
      </w:r>
      <w:r w:rsidR="00FF348B">
        <w:rPr>
          <w:rFonts w:ascii="Arial" w:hAnsi="Arial" w:cs="Arial"/>
          <w:bCs/>
          <w:color w:val="0D0D0D" w:themeColor="text1" w:themeTint="F2"/>
          <w:sz w:val="24"/>
          <w:szCs w:val="24"/>
        </w:rPr>
        <w:t>стабильном</w:t>
      </w:r>
      <w:r w:rsidRPr="00DD507D">
        <w:rPr>
          <w:rFonts w:ascii="Arial" w:hAnsi="Arial" w:cs="Arial"/>
          <w:bCs/>
          <w:color w:val="0D0D0D" w:themeColor="text1" w:themeTint="F2"/>
          <w:sz w:val="24"/>
          <w:szCs w:val="24"/>
        </w:rPr>
        <w:t xml:space="preserve"> состояни</w:t>
      </w:r>
      <w:r w:rsidR="00FF348B">
        <w:rPr>
          <w:rFonts w:ascii="Arial" w:hAnsi="Arial" w:cs="Arial"/>
          <w:bCs/>
          <w:color w:val="0D0D0D" w:themeColor="text1" w:themeTint="F2"/>
          <w:sz w:val="24"/>
          <w:szCs w:val="24"/>
        </w:rPr>
        <w:t>и</w:t>
      </w:r>
      <w:r w:rsidRPr="00DD507D">
        <w:rPr>
          <w:rFonts w:ascii="Arial" w:hAnsi="Arial" w:cs="Arial"/>
          <w:bCs/>
          <w:color w:val="0D0D0D" w:themeColor="text1" w:themeTint="F2"/>
          <w:sz w:val="24"/>
          <w:szCs w:val="24"/>
        </w:rPr>
        <w:t xml:space="preserve"> здоровья </w:t>
      </w:r>
      <w:r w:rsidR="00FF348B">
        <w:rPr>
          <w:rFonts w:ascii="Arial" w:hAnsi="Arial" w:cs="Arial"/>
          <w:bCs/>
          <w:color w:val="0D0D0D" w:themeColor="text1" w:themeTint="F2"/>
          <w:sz w:val="24"/>
          <w:szCs w:val="24"/>
        </w:rPr>
        <w:t>рекомендуется</w:t>
      </w:r>
      <w:r w:rsidRPr="00DD507D">
        <w:rPr>
          <w:rFonts w:ascii="Arial" w:hAnsi="Arial" w:cs="Arial"/>
          <w:bCs/>
          <w:color w:val="0D0D0D" w:themeColor="text1" w:themeTint="F2"/>
          <w:sz w:val="24"/>
          <w:szCs w:val="24"/>
        </w:rPr>
        <w:t xml:space="preserve"> обучение в классах. Осуществлять образование в формате надомного обучения без </w:t>
      </w:r>
      <w:r w:rsidR="00FF348B">
        <w:rPr>
          <w:rFonts w:ascii="Arial" w:hAnsi="Arial" w:cs="Arial"/>
          <w:bCs/>
          <w:color w:val="0D0D0D" w:themeColor="text1" w:themeTint="F2"/>
          <w:sz w:val="24"/>
          <w:szCs w:val="24"/>
        </w:rPr>
        <w:t>объективных ограничений, обусловленных состоянием</w:t>
      </w:r>
      <w:r w:rsidRPr="00DD507D">
        <w:rPr>
          <w:rFonts w:ascii="Arial" w:hAnsi="Arial" w:cs="Arial"/>
          <w:bCs/>
          <w:color w:val="0D0D0D" w:themeColor="text1" w:themeTint="F2"/>
          <w:sz w:val="24"/>
          <w:szCs w:val="24"/>
        </w:rPr>
        <w:t xml:space="preserve"> здоровья и </w:t>
      </w:r>
      <w:r w:rsidR="00FF348B">
        <w:rPr>
          <w:rFonts w:ascii="Arial" w:hAnsi="Arial" w:cs="Arial"/>
          <w:bCs/>
          <w:color w:val="0D0D0D" w:themeColor="text1" w:themeTint="F2"/>
          <w:sz w:val="24"/>
          <w:szCs w:val="24"/>
        </w:rPr>
        <w:t>индивидуальными психофизическими особенностями</w:t>
      </w:r>
      <w:r w:rsidRPr="00DD507D">
        <w:rPr>
          <w:rFonts w:ascii="Arial" w:hAnsi="Arial" w:cs="Arial"/>
          <w:bCs/>
          <w:color w:val="0D0D0D" w:themeColor="text1" w:themeTint="F2"/>
          <w:sz w:val="24"/>
          <w:szCs w:val="24"/>
        </w:rPr>
        <w:t xml:space="preserve"> школьника с </w:t>
      </w:r>
      <w:r w:rsidR="002D5F7B" w:rsidRPr="00DD507D">
        <w:rPr>
          <w:rFonts w:ascii="Arial" w:hAnsi="Arial" w:cs="Arial"/>
          <w:bCs/>
          <w:color w:val="0D0D0D" w:themeColor="text1" w:themeTint="F2"/>
          <w:sz w:val="24"/>
          <w:szCs w:val="24"/>
        </w:rPr>
        <w:t xml:space="preserve">легкой </w:t>
      </w:r>
      <w:r w:rsidRPr="00DD507D">
        <w:rPr>
          <w:rFonts w:ascii="Arial" w:hAnsi="Arial" w:cs="Arial"/>
          <w:bCs/>
          <w:color w:val="0D0D0D" w:themeColor="text1" w:themeTint="F2"/>
          <w:sz w:val="24"/>
          <w:szCs w:val="24"/>
        </w:rPr>
        <w:t>умственной отсталостью противопоказано.</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2) При реализации образовательного процесса необходимо учитывать культу</w:t>
      </w:r>
      <w:r w:rsidR="00DD507D" w:rsidRPr="00DD507D">
        <w:rPr>
          <w:rFonts w:ascii="Arial" w:hAnsi="Arial" w:cs="Arial"/>
          <w:bCs/>
          <w:color w:val="0D0D0D" w:themeColor="text1" w:themeTint="F2"/>
          <w:sz w:val="24"/>
          <w:szCs w:val="24"/>
        </w:rPr>
        <w:t>рологические,</w:t>
      </w:r>
      <w:r w:rsidRPr="00DD507D">
        <w:rPr>
          <w:rFonts w:ascii="Arial" w:hAnsi="Arial" w:cs="Arial"/>
          <w:bCs/>
          <w:color w:val="0D0D0D" w:themeColor="text1" w:themeTint="F2"/>
          <w:sz w:val="24"/>
          <w:szCs w:val="24"/>
        </w:rPr>
        <w:t xml:space="preserve"> национальные и региональные особенности. Содержание урочной и внеурочной работы, коррекционных курсов должно включать социокультурный опыт того региона, в котором проживает школьник, что будет способствовать его социализации и адаптации. </w:t>
      </w:r>
      <w:r w:rsidR="00FF348B">
        <w:rPr>
          <w:rFonts w:ascii="Arial" w:hAnsi="Arial" w:cs="Arial"/>
          <w:bCs/>
          <w:color w:val="0D0D0D" w:themeColor="text1" w:themeTint="F2"/>
          <w:sz w:val="24"/>
          <w:szCs w:val="24"/>
        </w:rPr>
        <w:t>Р</w:t>
      </w:r>
      <w:r w:rsidRPr="00DD507D">
        <w:rPr>
          <w:rFonts w:ascii="Arial" w:hAnsi="Arial" w:cs="Arial"/>
          <w:bCs/>
          <w:color w:val="0D0D0D" w:themeColor="text1" w:themeTint="F2"/>
          <w:sz w:val="24"/>
          <w:szCs w:val="24"/>
        </w:rPr>
        <w:t>еализаци</w:t>
      </w:r>
      <w:r w:rsidR="00FF348B">
        <w:rPr>
          <w:rFonts w:ascii="Arial" w:hAnsi="Arial" w:cs="Arial"/>
          <w:bCs/>
          <w:color w:val="0D0D0D" w:themeColor="text1" w:themeTint="F2"/>
          <w:sz w:val="24"/>
          <w:szCs w:val="24"/>
        </w:rPr>
        <w:t>я</w:t>
      </w:r>
      <w:r w:rsidRPr="00DD507D">
        <w:rPr>
          <w:rFonts w:ascii="Arial" w:hAnsi="Arial" w:cs="Arial"/>
          <w:bCs/>
          <w:color w:val="0D0D0D" w:themeColor="text1" w:themeTint="F2"/>
          <w:sz w:val="24"/>
          <w:szCs w:val="24"/>
        </w:rPr>
        <w:t xml:space="preserve"> дополнительного образования и профессионального обучения</w:t>
      </w:r>
      <w:r w:rsidR="00FF348B">
        <w:rPr>
          <w:rFonts w:ascii="Arial" w:hAnsi="Arial" w:cs="Arial"/>
          <w:bCs/>
          <w:color w:val="0D0D0D" w:themeColor="text1" w:themeTint="F2"/>
          <w:sz w:val="24"/>
          <w:szCs w:val="24"/>
        </w:rPr>
        <w:t xml:space="preserve"> с учетом индиви</w:t>
      </w:r>
      <w:r w:rsidR="00742C72">
        <w:rPr>
          <w:rFonts w:ascii="Arial" w:hAnsi="Arial" w:cs="Arial"/>
          <w:bCs/>
          <w:color w:val="0D0D0D" w:themeColor="text1" w:themeTint="F2"/>
          <w:sz w:val="24"/>
          <w:szCs w:val="24"/>
        </w:rPr>
        <w:t>дуальных психофизических особенностей и личностных предпочтений обучающегося</w:t>
      </w:r>
      <w:r w:rsidRPr="00DD507D">
        <w:rPr>
          <w:rFonts w:ascii="Arial" w:hAnsi="Arial" w:cs="Arial"/>
          <w:bCs/>
          <w:color w:val="0D0D0D" w:themeColor="text1" w:themeTint="F2"/>
          <w:sz w:val="24"/>
          <w:szCs w:val="24"/>
        </w:rPr>
        <w:t xml:space="preserve"> будет содействовать в дальнейшем трудоустройству и жизненному самоопределению. </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3) При организации профессионального обучения и профориентации важно учитывать территориальные особенности проживания ребенка. Как известно, в сельской местности востребованы специальности одного типа, в городской – другие. Кроме того, в зависимости от уровня урбанизации городов, также намечается дифференциация в перечне востребованных профессий.</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Форматы </w:t>
      </w:r>
      <w:r w:rsidR="009C5825">
        <w:rPr>
          <w:rFonts w:ascii="Arial" w:hAnsi="Arial" w:cs="Arial"/>
          <w:bCs/>
          <w:color w:val="0D0D0D" w:themeColor="text1" w:themeTint="F2"/>
          <w:sz w:val="24"/>
          <w:szCs w:val="24"/>
        </w:rPr>
        <w:t xml:space="preserve">и модели </w:t>
      </w:r>
      <w:r w:rsidRPr="00DD507D">
        <w:rPr>
          <w:rFonts w:ascii="Arial" w:hAnsi="Arial" w:cs="Arial"/>
          <w:bCs/>
          <w:color w:val="0D0D0D" w:themeColor="text1" w:themeTint="F2"/>
          <w:sz w:val="24"/>
          <w:szCs w:val="24"/>
        </w:rPr>
        <w:t>реализации образования:</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1) При варианте, когда ДДИ имеет лицензию на осуществление школьного обучения, рекомендуется осуществлять образование школьников </w:t>
      </w:r>
      <w:r w:rsidR="00742C72">
        <w:rPr>
          <w:rFonts w:ascii="Arial" w:hAnsi="Arial" w:cs="Arial"/>
          <w:bCs/>
          <w:color w:val="0D0D0D" w:themeColor="text1" w:themeTint="F2"/>
          <w:sz w:val="24"/>
          <w:szCs w:val="24"/>
        </w:rPr>
        <w:t xml:space="preserve">с легкой умственной отсталостью </w:t>
      </w:r>
      <w:r w:rsidRPr="00DD507D">
        <w:rPr>
          <w:rFonts w:ascii="Arial" w:hAnsi="Arial" w:cs="Arial"/>
          <w:bCs/>
          <w:color w:val="0D0D0D" w:themeColor="text1" w:themeTint="F2"/>
          <w:sz w:val="24"/>
          <w:szCs w:val="24"/>
        </w:rPr>
        <w:t>в классах</w:t>
      </w:r>
      <w:r w:rsidR="00742C72">
        <w:rPr>
          <w:rFonts w:ascii="Arial" w:hAnsi="Arial" w:cs="Arial"/>
          <w:bCs/>
          <w:color w:val="0D0D0D" w:themeColor="text1" w:themeTint="F2"/>
          <w:sz w:val="24"/>
          <w:szCs w:val="24"/>
        </w:rPr>
        <w:t xml:space="preserve"> с однородным</w:t>
      </w:r>
      <w:r w:rsidRPr="00DD507D">
        <w:rPr>
          <w:rFonts w:ascii="Arial" w:hAnsi="Arial" w:cs="Arial"/>
          <w:bCs/>
          <w:color w:val="0D0D0D" w:themeColor="text1" w:themeTint="F2"/>
          <w:sz w:val="24"/>
          <w:szCs w:val="24"/>
        </w:rPr>
        <w:t xml:space="preserve"> возрастным составом. В соответствии с этим, классы могут формироваться исключительно воспитанниками ДДИ либо включать</w:t>
      </w:r>
      <w:r w:rsidR="008C6C3E" w:rsidRPr="00DD507D">
        <w:rPr>
          <w:rFonts w:ascii="Arial" w:hAnsi="Arial" w:cs="Arial"/>
          <w:bCs/>
          <w:color w:val="0D0D0D" w:themeColor="text1" w:themeTint="F2"/>
          <w:sz w:val="24"/>
          <w:szCs w:val="24"/>
        </w:rPr>
        <w:t xml:space="preserve"> воспитанников</w:t>
      </w:r>
      <w:r w:rsidRPr="00DD507D">
        <w:rPr>
          <w:rFonts w:ascii="Arial" w:hAnsi="Arial" w:cs="Arial"/>
          <w:bCs/>
          <w:color w:val="0D0D0D" w:themeColor="text1" w:themeTint="F2"/>
          <w:sz w:val="24"/>
          <w:szCs w:val="24"/>
        </w:rPr>
        <w:t xml:space="preserve"> в классы, имеющиеся в школе. Осуществлять обучение школьников</w:t>
      </w:r>
      <w:r w:rsidR="008C6C3E" w:rsidRPr="00DD507D">
        <w:rPr>
          <w:rFonts w:ascii="Arial" w:hAnsi="Arial" w:cs="Arial"/>
          <w:bCs/>
          <w:color w:val="0D0D0D" w:themeColor="text1" w:themeTint="F2"/>
          <w:sz w:val="24"/>
          <w:szCs w:val="24"/>
        </w:rPr>
        <w:t xml:space="preserve"> </w:t>
      </w:r>
      <w:r w:rsidR="00742C72">
        <w:rPr>
          <w:rFonts w:ascii="Arial" w:hAnsi="Arial" w:cs="Arial"/>
          <w:bCs/>
          <w:color w:val="0D0D0D" w:themeColor="text1" w:themeTint="F2"/>
          <w:sz w:val="24"/>
          <w:szCs w:val="24"/>
        </w:rPr>
        <w:t xml:space="preserve">с умственной отсталостью </w:t>
      </w:r>
      <w:r w:rsidR="008C6C3E" w:rsidRPr="00DD507D">
        <w:rPr>
          <w:rFonts w:ascii="Arial" w:hAnsi="Arial" w:cs="Arial"/>
          <w:bCs/>
          <w:color w:val="0D0D0D" w:themeColor="text1" w:themeTint="F2"/>
          <w:sz w:val="24"/>
          <w:szCs w:val="24"/>
        </w:rPr>
        <w:t xml:space="preserve">в классах, где учатся нормативно развивающиеся сверстники </w:t>
      </w:r>
      <w:r w:rsidRPr="00DD507D">
        <w:rPr>
          <w:rFonts w:ascii="Arial" w:hAnsi="Arial" w:cs="Arial"/>
          <w:bCs/>
          <w:color w:val="0D0D0D" w:themeColor="text1" w:themeTint="F2"/>
          <w:sz w:val="24"/>
          <w:szCs w:val="24"/>
        </w:rPr>
        <w:t>не рекомендуется.</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Профессиональное обучение или дополнительное образование, при наличии соответствующей лицензии, обязательно должно учитывать потенциальные возможности, индивидуально-психологические особенности (мотивацию, склонности и интересы, психофизиологические особенности) школьника. Спектр программ может быть расширен за счет заключения договоров о сетевом взаимодействии, что будет способствовать обогащению возможности выбора обучающимися образовательных программ.</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lastRenderedPageBreak/>
        <w:t>2) При варианте, когда ДДИ не имеет лицензии на осуществление школьного обучения, рекомендуется заключать договора со специальными (коррекционными) школами, имеющими богатый опыт и традиции, соответствующий кадровый потенциал, материально-техническое и учебно-методическое обеспечение для реализации образовательных программ. В случае, если в ДДИ имеется большое количество воспитанников, и образовательная организация не имеет возможности обеспечить эффективно учебно-воспитательный процесс, то, наиболее оптимальным способом решения этой задачи будет заключение договоров с несколькими образовательными организациями, в которых на самом эффективном уровне обеспечивается обучение школьников. Обучение желательно осуществлять в стенах специальной (коррекционной) школы, это будет способствовать и более гармоничной реализации образовательного процесса, так и социализации школьников. Нецелесообразным будет обучение школьников с легкой степенью умственной отсталости в инклюзивном формате, особенно через интеграцию отдельных обучающихся в «ресурсные» классы или в общеобразовательные классы, также не всегда эффективным является обучение в отдельных классах, получающих образование по 1 варианту ФАООП. Часто общеобразовательные организации не имеют соответствующего опыта и возможностей в кадровом и учебно-методическом обеспечении учебно-воспитательного процесса, позволяющих полноценно осуществлять обучение школьников данной категории.</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3) Вариант надомного обучения возможен для воспитанников с легкой степенью умственной отсталости только при наличии показаний, обусловленных состоянием здоровья. В этом случае, должен реализовываться учебный план, предусмотренный по 1 варианту ФАООП.</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i/>
          <w:iCs/>
          <w:color w:val="0D0D0D" w:themeColor="text1" w:themeTint="F2"/>
          <w:sz w:val="24"/>
          <w:szCs w:val="24"/>
        </w:rPr>
        <w:t>Реализация предметных областей</w:t>
      </w:r>
      <w:r w:rsidRPr="00DD507D">
        <w:rPr>
          <w:rFonts w:ascii="Arial" w:hAnsi="Arial" w:cs="Arial"/>
          <w:bCs/>
          <w:color w:val="0D0D0D" w:themeColor="text1" w:themeTint="F2"/>
          <w:sz w:val="24"/>
          <w:szCs w:val="24"/>
        </w:rPr>
        <w:t>. В учебном плане должны быть реализованы обязательные предметные области (предметы): «Язык и речевая практика» («Русский язык», «Речевая практика»), «Математика» (Математика), «Естествознание» («Мир природы и человека», «Природоведение», «Биология», «География»), «Человек и общество» («Основы социальной жизни», «Мир истории», «История Отечества», «Этика», «Обществоведение»), «Искусство» («Рисование», «Музыка»), «Технология» («Ручной труд», «Профильный труд»), «Физическая культура» («Физическая культура (Адаптивная физическая культура)». Обучение по данным дисциплинам должно осуществляться только педагогами с соответствующими компетенциями и образованием.</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CF535F">
        <w:rPr>
          <w:rFonts w:ascii="Arial" w:hAnsi="Arial" w:cs="Arial"/>
          <w:bCs/>
          <w:i/>
          <w:color w:val="0D0D0D" w:themeColor="text1" w:themeTint="F2"/>
          <w:sz w:val="24"/>
          <w:szCs w:val="24"/>
        </w:rPr>
        <w:t>Реализация коррекционных курсов.</w:t>
      </w:r>
      <w:r w:rsidRPr="00DD507D">
        <w:rPr>
          <w:rFonts w:ascii="Arial" w:hAnsi="Arial" w:cs="Arial"/>
          <w:bCs/>
          <w:color w:val="0D0D0D" w:themeColor="text1" w:themeTint="F2"/>
          <w:sz w:val="24"/>
          <w:szCs w:val="24"/>
        </w:rPr>
        <w:t xml:space="preserve"> В содержании образования ребенка обязательно должны быть включены коррекционные курсы: «Ритмика», «Логопедические занятия», «Психокоррекционные занятия». Коррекционные курсы чаще всего проводятся после уроков. Специалисты, реализующие данные курсы, в первой половине дня осуществляют методическую работу.</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Специалисты </w:t>
      </w:r>
      <w:r w:rsidR="00742C72">
        <w:rPr>
          <w:rFonts w:ascii="Arial" w:hAnsi="Arial" w:cs="Arial"/>
          <w:bCs/>
          <w:color w:val="0D0D0D" w:themeColor="text1" w:themeTint="F2"/>
          <w:sz w:val="24"/>
          <w:szCs w:val="24"/>
        </w:rPr>
        <w:t xml:space="preserve">медицинского и немедицинского профиля, в том числе педагоги и психологии </w:t>
      </w:r>
      <w:r w:rsidRPr="00DD507D">
        <w:rPr>
          <w:rFonts w:ascii="Arial" w:hAnsi="Arial" w:cs="Arial"/>
          <w:bCs/>
          <w:color w:val="0D0D0D" w:themeColor="text1" w:themeTint="F2"/>
          <w:sz w:val="24"/>
          <w:szCs w:val="24"/>
        </w:rPr>
        <w:t>ДДИ при проведении коррекционных занятий ориентир</w:t>
      </w:r>
      <w:r w:rsidR="003023FC">
        <w:rPr>
          <w:rFonts w:ascii="Arial" w:hAnsi="Arial" w:cs="Arial"/>
          <w:bCs/>
          <w:color w:val="0D0D0D" w:themeColor="text1" w:themeTint="F2"/>
          <w:sz w:val="24"/>
          <w:szCs w:val="24"/>
        </w:rPr>
        <w:t>уются</w:t>
      </w:r>
      <w:r w:rsidRPr="00DD507D">
        <w:rPr>
          <w:rFonts w:ascii="Arial" w:hAnsi="Arial" w:cs="Arial"/>
          <w:bCs/>
          <w:color w:val="0D0D0D" w:themeColor="text1" w:themeTint="F2"/>
          <w:sz w:val="24"/>
          <w:szCs w:val="24"/>
        </w:rPr>
        <w:t xml:space="preserve"> </w:t>
      </w:r>
      <w:r w:rsidR="00742C72">
        <w:rPr>
          <w:rFonts w:ascii="Arial" w:hAnsi="Arial" w:cs="Arial"/>
          <w:bCs/>
          <w:color w:val="0D0D0D" w:themeColor="text1" w:themeTint="F2"/>
          <w:sz w:val="24"/>
          <w:szCs w:val="24"/>
        </w:rPr>
        <w:t>и учитывают рекомендации</w:t>
      </w:r>
      <w:r w:rsidRPr="00DD507D">
        <w:rPr>
          <w:rFonts w:ascii="Arial" w:hAnsi="Arial" w:cs="Arial"/>
          <w:bCs/>
          <w:color w:val="0D0D0D" w:themeColor="text1" w:themeTint="F2"/>
          <w:sz w:val="24"/>
          <w:szCs w:val="24"/>
        </w:rPr>
        <w:t xml:space="preserve"> ИПРА. Важно организовать </w:t>
      </w:r>
      <w:r w:rsidRPr="00DD507D">
        <w:rPr>
          <w:rFonts w:ascii="Arial" w:hAnsi="Arial" w:cs="Arial"/>
          <w:bCs/>
          <w:color w:val="0D0D0D" w:themeColor="text1" w:themeTint="F2"/>
          <w:sz w:val="24"/>
          <w:szCs w:val="24"/>
        </w:rPr>
        <w:lastRenderedPageBreak/>
        <w:t>взаимодействие специалистов службы психолого-педагогического сопровождения ДДИ и школы, в тех случаях, когда образование осуществляется в школе.</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i/>
          <w:iCs/>
          <w:color w:val="0D0D0D" w:themeColor="text1" w:themeTint="F2"/>
          <w:sz w:val="24"/>
          <w:szCs w:val="24"/>
        </w:rPr>
        <w:t>Реализация внеурочной деятельности.</w:t>
      </w:r>
      <w:r w:rsidRPr="00DD507D">
        <w:rPr>
          <w:rFonts w:ascii="Arial" w:hAnsi="Arial" w:cs="Arial"/>
          <w:bCs/>
          <w:color w:val="0D0D0D" w:themeColor="text1" w:themeTint="F2"/>
          <w:sz w:val="24"/>
          <w:szCs w:val="24"/>
        </w:rPr>
        <w:t xml:space="preserve"> Внеурочная деятельность осуществляется по пяти основным направлениям. Оптимальным будет паритетная реализация всех направлений, учитывающая интересы и склонности обучающихся, возможности сетевого взаимодействия. Курсы по внеурочной деятельности проводятся после уроков</w:t>
      </w:r>
      <w:r w:rsidR="00EC3353" w:rsidRPr="00DD507D">
        <w:rPr>
          <w:rFonts w:ascii="Arial" w:hAnsi="Arial" w:cs="Arial"/>
          <w:bCs/>
          <w:color w:val="0D0D0D" w:themeColor="text1" w:themeTint="F2"/>
          <w:sz w:val="24"/>
          <w:szCs w:val="24"/>
        </w:rPr>
        <w:t xml:space="preserve"> (Таблица 1). </w:t>
      </w:r>
      <w:r w:rsidR="001A21F4">
        <w:rPr>
          <w:rFonts w:ascii="Arial" w:hAnsi="Arial" w:cs="Arial"/>
          <w:bCs/>
          <w:color w:val="0D0D0D" w:themeColor="text1" w:themeTint="F2"/>
          <w:sz w:val="24"/>
          <w:szCs w:val="24"/>
        </w:rPr>
        <w:t>Содержание внеурочной деятельности желательно ориентировать на формирование навыков коммуникации и социальное взаимодействие.</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p>
    <w:p w:rsidR="001B3F71" w:rsidRPr="00DD507D" w:rsidRDefault="00652281" w:rsidP="00D170D5">
      <w:pPr>
        <w:spacing w:after="0" w:line="276" w:lineRule="auto"/>
        <w:ind w:firstLine="709"/>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Таблица 1. </w:t>
      </w:r>
      <w:r w:rsidR="00A255C8" w:rsidRPr="00DD507D">
        <w:rPr>
          <w:rFonts w:ascii="Arial" w:hAnsi="Arial" w:cs="Arial"/>
          <w:color w:val="0D0D0D" w:themeColor="text1" w:themeTint="F2"/>
          <w:sz w:val="24"/>
          <w:szCs w:val="24"/>
        </w:rPr>
        <w:t>Направления, содержание и формы реализации внеурочной деятельности</w:t>
      </w:r>
    </w:p>
    <w:tbl>
      <w:tblPr>
        <w:tblStyle w:val="a8"/>
        <w:tblW w:w="0" w:type="auto"/>
        <w:tblLook w:val="04A0" w:firstRow="1" w:lastRow="0" w:firstColumn="1" w:lastColumn="0" w:noHBand="0" w:noVBand="1"/>
      </w:tblPr>
      <w:tblGrid>
        <w:gridCol w:w="3053"/>
        <w:gridCol w:w="2181"/>
        <w:gridCol w:w="4052"/>
      </w:tblGrid>
      <w:tr w:rsidR="00DD507D" w:rsidRPr="00DD507D" w:rsidTr="007A18CD">
        <w:tc>
          <w:tcPr>
            <w:tcW w:w="305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Направление</w:t>
            </w:r>
            <w:r w:rsidR="00220B9B"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внеурочной деятельности</w:t>
            </w: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Содержание</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Форма реализации</w:t>
            </w:r>
          </w:p>
        </w:tc>
      </w:tr>
      <w:tr w:rsidR="00DD507D" w:rsidRPr="00DD507D" w:rsidTr="007A18CD">
        <w:tc>
          <w:tcPr>
            <w:tcW w:w="3055" w:type="dxa"/>
            <w:vMerge w:val="restart"/>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Спортивно-оздоровительное</w:t>
            </w: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Физкультура и спорт</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Секция, соревнование, олимпиада, праздник</w:t>
            </w:r>
          </w:p>
        </w:tc>
      </w:tr>
      <w:tr w:rsidR="00DD507D" w:rsidRPr="00DD507D" w:rsidTr="007A18CD">
        <w:tc>
          <w:tcPr>
            <w:tcW w:w="3055" w:type="dxa"/>
            <w:vMerge/>
          </w:tcPr>
          <w:p w:rsidR="001B3F71" w:rsidRPr="00DD507D" w:rsidRDefault="001B3F71" w:rsidP="00220B9B">
            <w:pPr>
              <w:ind w:firstLine="709"/>
              <w:rPr>
                <w:rFonts w:ascii="Arial" w:hAnsi="Arial" w:cs="Arial"/>
                <w:color w:val="0D0D0D" w:themeColor="text1" w:themeTint="F2"/>
                <w:sz w:val="24"/>
                <w:szCs w:val="24"/>
              </w:rPr>
            </w:pP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Туризм</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Экскурсия, поход, кружок</w:t>
            </w:r>
          </w:p>
        </w:tc>
      </w:tr>
      <w:tr w:rsidR="00DD507D" w:rsidRPr="00DD507D" w:rsidTr="007A18CD">
        <w:tc>
          <w:tcPr>
            <w:tcW w:w="3055" w:type="dxa"/>
            <w:vMerge/>
          </w:tcPr>
          <w:p w:rsidR="001B3F71" w:rsidRPr="00DD507D" w:rsidRDefault="001B3F71" w:rsidP="00220B9B">
            <w:pPr>
              <w:ind w:firstLine="709"/>
              <w:rPr>
                <w:rFonts w:ascii="Arial" w:hAnsi="Arial" w:cs="Arial"/>
                <w:color w:val="0D0D0D" w:themeColor="text1" w:themeTint="F2"/>
                <w:sz w:val="24"/>
                <w:szCs w:val="24"/>
              </w:rPr>
            </w:pP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Безопасный образ жизни</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r w:rsidR="00DD507D" w:rsidRPr="00DD507D" w:rsidTr="007A18CD">
        <w:tc>
          <w:tcPr>
            <w:tcW w:w="3055" w:type="dxa"/>
            <w:vMerge w:val="restart"/>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Духовно-нравственное</w:t>
            </w: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Этическое воспитание</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r w:rsidR="00DD507D" w:rsidRPr="00DD507D" w:rsidTr="007A18CD">
        <w:tc>
          <w:tcPr>
            <w:tcW w:w="3055" w:type="dxa"/>
            <w:vMerge/>
          </w:tcPr>
          <w:p w:rsidR="001B3F71" w:rsidRPr="00DD507D" w:rsidRDefault="001B3F71" w:rsidP="00220B9B">
            <w:pPr>
              <w:ind w:firstLine="709"/>
              <w:rPr>
                <w:rFonts w:ascii="Arial" w:hAnsi="Arial" w:cs="Arial"/>
                <w:color w:val="0D0D0D" w:themeColor="text1" w:themeTint="F2"/>
                <w:sz w:val="24"/>
                <w:szCs w:val="24"/>
              </w:rPr>
            </w:pP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Краеведение</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Экскурсия, кружок</w:t>
            </w:r>
          </w:p>
        </w:tc>
      </w:tr>
      <w:tr w:rsidR="00DD507D" w:rsidRPr="00DD507D" w:rsidTr="007A18CD">
        <w:tc>
          <w:tcPr>
            <w:tcW w:w="3055" w:type="dxa"/>
            <w:vMerge w:val="restart"/>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Социальное</w:t>
            </w: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Общественная активность</w:t>
            </w:r>
          </w:p>
        </w:tc>
        <w:tc>
          <w:tcPr>
            <w:tcW w:w="4105" w:type="dxa"/>
          </w:tcPr>
          <w:p w:rsidR="001B3F71" w:rsidRPr="00DD507D" w:rsidRDefault="00D449C7"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 праздник, волонтё</w:t>
            </w:r>
            <w:r w:rsidR="001B3F71" w:rsidRPr="00DD507D">
              <w:rPr>
                <w:rFonts w:ascii="Arial" w:hAnsi="Arial" w:cs="Arial"/>
                <w:color w:val="0D0D0D" w:themeColor="text1" w:themeTint="F2"/>
                <w:sz w:val="24"/>
                <w:szCs w:val="24"/>
              </w:rPr>
              <w:t>рство,</w:t>
            </w:r>
            <w:r w:rsidR="00220B9B" w:rsidRPr="00DD507D">
              <w:rPr>
                <w:rFonts w:ascii="Arial" w:hAnsi="Arial" w:cs="Arial"/>
                <w:color w:val="0D0D0D" w:themeColor="text1" w:themeTint="F2"/>
                <w:sz w:val="24"/>
                <w:szCs w:val="24"/>
              </w:rPr>
              <w:t xml:space="preserve"> </w:t>
            </w:r>
            <w:r w:rsidR="001B3F71" w:rsidRPr="00DD507D">
              <w:rPr>
                <w:rFonts w:ascii="Arial" w:hAnsi="Arial" w:cs="Arial"/>
                <w:color w:val="0D0D0D" w:themeColor="text1" w:themeTint="F2"/>
                <w:sz w:val="24"/>
                <w:szCs w:val="24"/>
              </w:rPr>
              <w:t>общественно полезная практика</w:t>
            </w:r>
          </w:p>
        </w:tc>
      </w:tr>
      <w:tr w:rsidR="00DD507D" w:rsidRPr="00DD507D" w:rsidTr="007A18CD">
        <w:tc>
          <w:tcPr>
            <w:tcW w:w="3055" w:type="dxa"/>
            <w:vMerge/>
          </w:tcPr>
          <w:p w:rsidR="001B3F71" w:rsidRPr="00DD507D" w:rsidRDefault="001B3F71" w:rsidP="00220B9B">
            <w:pPr>
              <w:ind w:firstLine="709"/>
              <w:rPr>
                <w:rFonts w:ascii="Arial" w:hAnsi="Arial" w:cs="Arial"/>
                <w:color w:val="0D0D0D" w:themeColor="text1" w:themeTint="F2"/>
                <w:sz w:val="24"/>
                <w:szCs w:val="24"/>
              </w:rPr>
            </w:pP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Общение</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 общест</w:t>
            </w:r>
            <w:r w:rsidR="00DD507D">
              <w:rPr>
                <w:rFonts w:ascii="Arial" w:hAnsi="Arial" w:cs="Arial"/>
                <w:color w:val="0D0D0D" w:themeColor="text1" w:themeTint="F2"/>
                <w:sz w:val="24"/>
                <w:szCs w:val="24"/>
              </w:rPr>
              <w:t>венно полезная практика, волонтё</w:t>
            </w:r>
            <w:r w:rsidRPr="00DD507D">
              <w:rPr>
                <w:rFonts w:ascii="Arial" w:hAnsi="Arial" w:cs="Arial"/>
                <w:color w:val="0D0D0D" w:themeColor="text1" w:themeTint="F2"/>
                <w:sz w:val="24"/>
                <w:szCs w:val="24"/>
              </w:rPr>
              <w:t>рство</w:t>
            </w:r>
          </w:p>
        </w:tc>
      </w:tr>
      <w:tr w:rsidR="00DD507D" w:rsidRPr="00DD507D" w:rsidTr="007A18CD">
        <w:tc>
          <w:tcPr>
            <w:tcW w:w="3055" w:type="dxa"/>
            <w:vMerge w:val="restart"/>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Общекультурное</w:t>
            </w: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Художественно-эстетическая направленность</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 экскурсии, праздники</w:t>
            </w:r>
          </w:p>
        </w:tc>
      </w:tr>
      <w:tr w:rsidR="00DD507D" w:rsidRPr="00DD507D" w:rsidTr="007A18CD">
        <w:tc>
          <w:tcPr>
            <w:tcW w:w="3055" w:type="dxa"/>
            <w:vMerge/>
          </w:tcPr>
          <w:p w:rsidR="001B3F71" w:rsidRPr="00DD507D" w:rsidRDefault="001B3F71" w:rsidP="00220B9B">
            <w:pPr>
              <w:ind w:firstLine="709"/>
              <w:rPr>
                <w:rFonts w:ascii="Arial" w:hAnsi="Arial" w:cs="Arial"/>
                <w:color w:val="0D0D0D" w:themeColor="text1" w:themeTint="F2"/>
                <w:sz w:val="24"/>
                <w:szCs w:val="24"/>
              </w:rPr>
            </w:pP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Творчество</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r w:rsidR="00DD507D" w:rsidRPr="00DD507D" w:rsidTr="007A18CD">
        <w:tc>
          <w:tcPr>
            <w:tcW w:w="305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Общеинтеллектуальное</w:t>
            </w: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Игротека</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r w:rsidR="001B3F71" w:rsidRPr="00DD507D" w:rsidTr="007A18CD">
        <w:tc>
          <w:tcPr>
            <w:tcW w:w="3055" w:type="dxa"/>
          </w:tcPr>
          <w:p w:rsidR="001B3F71" w:rsidRPr="00DD507D" w:rsidRDefault="001B3F71" w:rsidP="00220B9B">
            <w:pPr>
              <w:ind w:firstLine="709"/>
              <w:rPr>
                <w:rFonts w:ascii="Arial" w:hAnsi="Arial" w:cs="Arial"/>
                <w:color w:val="0D0D0D" w:themeColor="text1" w:themeTint="F2"/>
                <w:sz w:val="24"/>
                <w:szCs w:val="24"/>
              </w:rPr>
            </w:pPr>
          </w:p>
        </w:tc>
        <w:tc>
          <w:tcPr>
            <w:tcW w:w="218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Литература</w:t>
            </w:r>
          </w:p>
        </w:tc>
        <w:tc>
          <w:tcPr>
            <w:tcW w:w="4105" w:type="dxa"/>
          </w:tcPr>
          <w:p w:rsidR="001B3F71" w:rsidRPr="00DD507D" w:rsidRDefault="001B3F71" w:rsidP="00220B9B">
            <w:pPr>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 общественно полезная практика</w:t>
            </w:r>
          </w:p>
        </w:tc>
      </w:tr>
    </w:tbl>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i/>
          <w:iCs/>
          <w:color w:val="0D0D0D" w:themeColor="text1" w:themeTint="F2"/>
          <w:sz w:val="24"/>
          <w:szCs w:val="24"/>
        </w:rPr>
        <w:t>Реализация дополнительного образования.</w:t>
      </w:r>
      <w:r w:rsidRPr="00DD507D">
        <w:rPr>
          <w:rFonts w:ascii="Arial" w:hAnsi="Arial" w:cs="Arial"/>
          <w:bCs/>
          <w:color w:val="0D0D0D" w:themeColor="text1" w:themeTint="F2"/>
          <w:sz w:val="24"/>
          <w:szCs w:val="24"/>
        </w:rPr>
        <w:t xml:space="preserve"> Программы</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дополнительного образования требуют наличия лицензии, в том числе и у</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ДДИ. Программы дополнительного образования могут осуществляться по</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таким направленностям, как естественно-научная, туристско-краеведческая,</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техническая, социально-гуманитарная, художественная физкультурно-</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спортивная. Наиболее перспективными для школьников с легкой степенью</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умственной отсталости будут программы, связанные с социально-бытовой</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ориентировкой, социализацией и формированием коммуникативных</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компетенций, умением взаимодействовать и решением конфликтов,</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развитием когнитивных процессов и становлением высших чувств и</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мировоззрения, организацией летних лагерей и занятием физической</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культурой и спортом.</w:t>
      </w:r>
    </w:p>
    <w:p w:rsidR="001B3F71" w:rsidRPr="00DD507D" w:rsidRDefault="001B3F71"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i/>
          <w:iCs/>
          <w:color w:val="0D0D0D" w:themeColor="text1" w:themeTint="F2"/>
          <w:sz w:val="24"/>
          <w:szCs w:val="24"/>
        </w:rPr>
        <w:lastRenderedPageBreak/>
        <w:t>Реализация профессионального обучения.</w:t>
      </w:r>
      <w:r w:rsidRPr="00DD507D">
        <w:rPr>
          <w:rFonts w:ascii="Arial" w:hAnsi="Arial" w:cs="Arial"/>
          <w:bCs/>
          <w:color w:val="0D0D0D" w:themeColor="text1" w:themeTint="F2"/>
          <w:sz w:val="24"/>
          <w:szCs w:val="24"/>
        </w:rPr>
        <w:t xml:space="preserve"> Для осуществления</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профориентации и профессионального обучения важно организовать среду, в</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рамках которой будут формироваться необходимые умения и навыки.</w:t>
      </w:r>
    </w:p>
    <w:p w:rsidR="001B3F71" w:rsidRPr="00DD507D" w:rsidRDefault="001B3F71" w:rsidP="0010043D">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Профессиональное обучение должно учитывать региональный аспект,</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важный для дальнейшего трудоустройства выпускников. Профессиональная</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и личная востребованность будут способствовать снижению рентных</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установок у человека с интеллектуальными нарушениями. Для людей с</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интеллектуальными нарушениями будут актуальными профессии, связанные</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с применением неквалифицированного труда в сфере обслуживания,</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сельского и лесного хозяйства, производства, строительства</w:t>
      </w:r>
      <w:r w:rsidR="002F226E">
        <w:rPr>
          <w:rFonts w:ascii="Arial" w:hAnsi="Arial" w:cs="Arial"/>
          <w:bCs/>
          <w:color w:val="0D0D0D" w:themeColor="text1" w:themeTint="F2"/>
          <w:sz w:val="24"/>
          <w:szCs w:val="24"/>
        </w:rPr>
        <w:t xml:space="preserve"> </w:t>
      </w:r>
      <w:r w:rsidR="00EC3353" w:rsidRPr="00DD507D">
        <w:rPr>
          <w:rFonts w:ascii="Arial" w:hAnsi="Arial" w:cs="Arial"/>
          <w:bCs/>
          <w:color w:val="0D0D0D" w:themeColor="text1" w:themeTint="F2"/>
          <w:sz w:val="24"/>
          <w:szCs w:val="24"/>
        </w:rPr>
        <w:t>[31].</w:t>
      </w:r>
      <w:r w:rsidRPr="00DD507D">
        <w:rPr>
          <w:rFonts w:ascii="Arial" w:hAnsi="Arial" w:cs="Arial"/>
          <w:bCs/>
          <w:color w:val="0D0D0D" w:themeColor="text1" w:themeTint="F2"/>
          <w:sz w:val="24"/>
          <w:szCs w:val="24"/>
        </w:rPr>
        <w:t xml:space="preserve"> Министерством труда и</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социальной защиты РФ подготовлен перечень рекомендуемых видов</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трудовой и профессиональной деятельности инвалидов, в том числе и для</w:t>
      </w:r>
      <w:r w:rsidR="00A255C8" w:rsidRPr="00DD507D">
        <w:rPr>
          <w:rFonts w:ascii="Arial" w:hAnsi="Arial" w:cs="Arial"/>
          <w:bCs/>
          <w:color w:val="0D0D0D" w:themeColor="text1" w:themeTint="F2"/>
          <w:sz w:val="24"/>
          <w:szCs w:val="24"/>
        </w:rPr>
        <w:t xml:space="preserve"> </w:t>
      </w:r>
      <w:r w:rsidRPr="00DD507D">
        <w:rPr>
          <w:rFonts w:ascii="Arial" w:hAnsi="Arial" w:cs="Arial"/>
          <w:bCs/>
          <w:color w:val="0D0D0D" w:themeColor="text1" w:themeTint="F2"/>
          <w:sz w:val="24"/>
          <w:szCs w:val="24"/>
        </w:rPr>
        <w:t>людей с интеллектуальными нарушениями.</w:t>
      </w:r>
    </w:p>
    <w:p w:rsidR="00824DA1" w:rsidRPr="00DD507D" w:rsidRDefault="00824DA1" w:rsidP="00220B9B">
      <w:pPr>
        <w:pStyle w:val="a5"/>
        <w:spacing w:before="0" w:beforeAutospacing="0" w:after="0" w:afterAutospacing="0" w:line="276" w:lineRule="auto"/>
        <w:textAlignment w:val="top"/>
        <w:rPr>
          <w:rFonts w:ascii="Arial" w:hAnsi="Arial" w:cs="Arial"/>
          <w:color w:val="0D0D0D" w:themeColor="text1" w:themeTint="F2"/>
        </w:rPr>
      </w:pPr>
    </w:p>
    <w:p w:rsidR="00824DA1" w:rsidRPr="00DD507D" w:rsidRDefault="00A255C8" w:rsidP="0010043D">
      <w:pPr>
        <w:pStyle w:val="2"/>
        <w:jc w:val="center"/>
        <w:rPr>
          <w:rFonts w:ascii="Times New Roman" w:hAnsi="Times New Roman" w:cs="Times New Roman"/>
          <w:b/>
          <w:color w:val="0D0D0D" w:themeColor="text1" w:themeTint="F2"/>
          <w:sz w:val="36"/>
          <w:szCs w:val="36"/>
        </w:rPr>
      </w:pPr>
      <w:bookmarkStart w:id="16" w:name="_Toc158031916"/>
      <w:r w:rsidRPr="00DD507D">
        <w:rPr>
          <w:rFonts w:ascii="Times New Roman" w:hAnsi="Times New Roman" w:cs="Times New Roman"/>
          <w:b/>
          <w:color w:val="0D0D0D" w:themeColor="text1" w:themeTint="F2"/>
          <w:sz w:val="36"/>
          <w:szCs w:val="36"/>
        </w:rPr>
        <w:t>2.2. Особенности и форматы образования воспитанников ДДИ с умеренной умственной отсталост</w:t>
      </w:r>
      <w:r w:rsidR="007F7491" w:rsidRPr="00DD507D">
        <w:rPr>
          <w:rFonts w:ascii="Times New Roman" w:hAnsi="Times New Roman" w:cs="Times New Roman"/>
          <w:b/>
          <w:color w:val="0D0D0D" w:themeColor="text1" w:themeTint="F2"/>
          <w:sz w:val="36"/>
          <w:szCs w:val="36"/>
        </w:rPr>
        <w:t>ью</w:t>
      </w:r>
      <w:bookmarkEnd w:id="16"/>
    </w:p>
    <w:p w:rsidR="00132F0E" w:rsidRPr="00DD507D" w:rsidRDefault="00132F0E" w:rsidP="000C45DB">
      <w:pPr>
        <w:pStyle w:val="2"/>
        <w:rPr>
          <w:rFonts w:ascii="Times New Roman" w:hAnsi="Times New Roman" w:cs="Times New Roman"/>
          <w:b/>
          <w:color w:val="0D0D0D" w:themeColor="text1" w:themeTint="F2"/>
          <w:sz w:val="36"/>
          <w:szCs w:val="36"/>
        </w:rPr>
      </w:pPr>
    </w:p>
    <w:p w:rsidR="00132F0E" w:rsidRPr="00DD507D" w:rsidRDefault="004658C0" w:rsidP="0010043D">
      <w:pPr>
        <w:widowControl w:val="0"/>
        <w:spacing w:after="0" w:line="276" w:lineRule="auto"/>
        <w:ind w:firstLine="709"/>
        <w:jc w:val="both"/>
        <w:rPr>
          <w:rFonts w:ascii="Arial" w:hAnsi="Arial" w:cs="Arial"/>
          <w:color w:val="0D0D0D" w:themeColor="text1" w:themeTint="F2"/>
          <w:sz w:val="24"/>
          <w:szCs w:val="24"/>
        </w:rPr>
      </w:pPr>
      <w:r>
        <w:rPr>
          <w:rFonts w:ascii="Arial" w:hAnsi="Arial" w:cs="Arial"/>
          <w:color w:val="0D0D0D" w:themeColor="text1" w:themeTint="F2"/>
          <w:sz w:val="24"/>
          <w:szCs w:val="24"/>
        </w:rPr>
        <w:t>Большое</w:t>
      </w:r>
      <w:r w:rsidR="00132F0E" w:rsidRPr="00DD507D">
        <w:rPr>
          <w:rFonts w:ascii="Arial" w:hAnsi="Arial" w:cs="Arial"/>
          <w:color w:val="0D0D0D" w:themeColor="text1" w:themeTint="F2"/>
          <w:sz w:val="24"/>
          <w:szCs w:val="24"/>
        </w:rPr>
        <w:t xml:space="preserve"> число детей-инвалидов в организация социальной защиты составляют дети с умеренной умственной отсталостью. При наличии данной клинической характеристики психического состояния, дети на любом возрастном этапе развития по своим психологическим достижениям представляют неоднородную группу. Отличия заключаются как в клинической структуре нарушений развития, степени сложности познавательных достижений, так и в особенностях поведения и эмоционально-волевой сферы, личностных характеристиках, индивидуальных психологических и образовательных потребностях.  Вариативность психофизического и познавательного развития обуславливает трудности объединения дет</w:t>
      </w:r>
      <w:r w:rsidR="00265CB3">
        <w:rPr>
          <w:rFonts w:ascii="Arial" w:hAnsi="Arial" w:cs="Arial"/>
          <w:color w:val="0D0D0D" w:themeColor="text1" w:themeTint="F2"/>
          <w:sz w:val="24"/>
          <w:szCs w:val="24"/>
        </w:rPr>
        <w:t xml:space="preserve">ей в </w:t>
      </w:r>
      <w:r w:rsidR="00132F0E" w:rsidRPr="00DD507D">
        <w:rPr>
          <w:rFonts w:ascii="Arial" w:hAnsi="Arial" w:cs="Arial"/>
          <w:color w:val="0D0D0D" w:themeColor="text1" w:themeTint="F2"/>
          <w:sz w:val="24"/>
          <w:szCs w:val="24"/>
        </w:rPr>
        <w:t>образовательны</w:t>
      </w:r>
      <w:r w:rsidR="00265CB3">
        <w:rPr>
          <w:rFonts w:ascii="Arial" w:hAnsi="Arial" w:cs="Arial"/>
          <w:color w:val="0D0D0D" w:themeColor="text1" w:themeTint="F2"/>
          <w:sz w:val="24"/>
          <w:szCs w:val="24"/>
        </w:rPr>
        <w:t xml:space="preserve">е </w:t>
      </w:r>
      <w:r w:rsidR="00132F0E" w:rsidRPr="00DD507D">
        <w:rPr>
          <w:rFonts w:ascii="Arial" w:hAnsi="Arial" w:cs="Arial"/>
          <w:color w:val="0D0D0D" w:themeColor="text1" w:themeTint="F2"/>
          <w:sz w:val="24"/>
          <w:szCs w:val="24"/>
        </w:rPr>
        <w:t xml:space="preserve">групп и классы, выбора оптимального режима и формы обучения, определения целевых педагогических результатов, содержания и объема коррекционно-развивающих курсов, внеурочной и дополнительных видов деятельности, методов и средств обучения. </w:t>
      </w:r>
    </w:p>
    <w:p w:rsidR="00132F0E" w:rsidRPr="00DD507D" w:rsidRDefault="00132F0E"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В нормативных документах указано, что выбор содержания обучения осуществляется исходя из паспортного возраста обучающегося, в связи с чем дети с умеренной умственной отсталостью и разным уровнем познавательного развития могут оказаться в одном классе. </w:t>
      </w:r>
      <w:r w:rsidR="00742C72">
        <w:rPr>
          <w:rFonts w:ascii="Arial" w:eastAsia="Times New Roman" w:hAnsi="Arial" w:cs="Arial"/>
          <w:color w:val="0D0D0D" w:themeColor="text1" w:themeTint="F2"/>
          <w:sz w:val="24"/>
          <w:szCs w:val="24"/>
        </w:rPr>
        <w:t>Законодательно</w:t>
      </w:r>
      <w:r w:rsidRPr="00DD507D">
        <w:rPr>
          <w:rFonts w:ascii="Arial" w:eastAsia="Times New Roman" w:hAnsi="Arial" w:cs="Arial"/>
          <w:color w:val="0D0D0D" w:themeColor="text1" w:themeTint="F2"/>
          <w:sz w:val="24"/>
          <w:szCs w:val="24"/>
        </w:rPr>
        <w:t xml:space="preserve"> определена наполняемость отдельного класса (группы), группы продленного дня для обучающихся с умеренной умственной отсталостью:</w:t>
      </w:r>
    </w:p>
    <w:p w:rsidR="00132F0E" w:rsidRPr="00DD507D" w:rsidRDefault="00132F0E"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при изолированном нарушении интеллекта разной степени тяжести - 12 обучающихся;</w:t>
      </w:r>
    </w:p>
    <w:p w:rsidR="00132F0E" w:rsidRPr="00DD507D" w:rsidRDefault="00132F0E"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в случае сочетания нарушения интеллекта с психическими расстройством - 8 обучающихся;</w:t>
      </w:r>
    </w:p>
    <w:p w:rsidR="00132F0E" w:rsidRPr="00DD507D" w:rsidRDefault="00132F0E"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 число обучающихся с нарушением интеллекта и сочетанием других </w:t>
      </w:r>
      <w:r w:rsidRPr="00DD507D">
        <w:rPr>
          <w:rFonts w:ascii="Arial" w:eastAsia="Times New Roman" w:hAnsi="Arial" w:cs="Arial"/>
          <w:color w:val="0D0D0D" w:themeColor="text1" w:themeTint="F2"/>
          <w:sz w:val="24"/>
          <w:szCs w:val="24"/>
        </w:rPr>
        <w:lastRenderedPageBreak/>
        <w:t xml:space="preserve">нарушений развития, относящиеся к категории ТМНР не может превышать 5 человек. </w:t>
      </w:r>
    </w:p>
    <w:p w:rsidR="00132F0E" w:rsidRPr="00DD507D" w:rsidRDefault="00742C72" w:rsidP="0010043D">
      <w:pPr>
        <w:widowControl w:val="0"/>
        <w:spacing w:after="0" w:line="276" w:lineRule="auto"/>
        <w:ind w:firstLine="709"/>
        <w:jc w:val="both"/>
        <w:rPr>
          <w:rFonts w:ascii="Arial" w:eastAsia="Times New Roman" w:hAnsi="Arial" w:cs="Arial"/>
          <w:color w:val="0D0D0D" w:themeColor="text1" w:themeTint="F2"/>
          <w:sz w:val="24"/>
          <w:szCs w:val="24"/>
        </w:rPr>
      </w:pPr>
      <w:r>
        <w:rPr>
          <w:rFonts w:ascii="Arial" w:eastAsia="Times New Roman" w:hAnsi="Arial" w:cs="Arial"/>
          <w:color w:val="0D0D0D" w:themeColor="text1" w:themeTint="F2"/>
          <w:sz w:val="24"/>
          <w:szCs w:val="24"/>
        </w:rPr>
        <w:t>При отсутствии</w:t>
      </w:r>
      <w:r w:rsidR="00132F0E" w:rsidRPr="00DD507D">
        <w:rPr>
          <w:rFonts w:ascii="Arial" w:eastAsia="Times New Roman" w:hAnsi="Arial" w:cs="Arial"/>
          <w:color w:val="0D0D0D" w:themeColor="text1" w:themeTint="F2"/>
          <w:sz w:val="24"/>
          <w:szCs w:val="24"/>
        </w:rPr>
        <w:t xml:space="preserve"> других форм организации образования детей с умеренной умственной отсталостью без сопутствующих нарушений развития, ориентируясь на рекомендации С</w:t>
      </w:r>
      <w:r w:rsidR="00C74D51">
        <w:rPr>
          <w:rFonts w:ascii="Arial" w:eastAsia="Times New Roman" w:hAnsi="Arial" w:cs="Arial"/>
          <w:color w:val="0D0D0D" w:themeColor="text1" w:themeTint="F2"/>
          <w:sz w:val="24"/>
          <w:szCs w:val="24"/>
        </w:rPr>
        <w:t>анПин</w:t>
      </w:r>
      <w:r w:rsidR="00132F0E" w:rsidRPr="00DD507D">
        <w:rPr>
          <w:rFonts w:ascii="Arial" w:eastAsia="Times New Roman" w:hAnsi="Arial" w:cs="Arial"/>
          <w:color w:val="0D0D0D" w:themeColor="text1" w:themeTint="F2"/>
          <w:sz w:val="24"/>
          <w:szCs w:val="24"/>
        </w:rPr>
        <w:t>, где «количество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 допускается включение одного ребенка класс с обучающимися без нарушения интеллекта, причем в данном случае образовательной процесс реализуется с обязательным участием тьютора, что соответствует особым образовательным потребностям обучающегося и является условием их удовлетворения</w:t>
      </w:r>
      <w:r w:rsidR="00EC3353" w:rsidRPr="00DD507D">
        <w:rPr>
          <w:rFonts w:ascii="Arial" w:hAnsi="Arial" w:cs="Arial"/>
          <w:color w:val="0D0D0D" w:themeColor="text1" w:themeTint="F2"/>
          <w:sz w:val="24"/>
          <w:szCs w:val="24"/>
        </w:rPr>
        <w:t xml:space="preserve"> [20].</w:t>
      </w:r>
    </w:p>
    <w:p w:rsidR="00132F0E" w:rsidRPr="00DD507D" w:rsidRDefault="00132F0E" w:rsidP="0010043D">
      <w:pPr>
        <w:widowControl w:val="0"/>
        <w:spacing w:after="0" w:line="276" w:lineRule="auto"/>
        <w:ind w:firstLine="709"/>
        <w:jc w:val="both"/>
        <w:rPr>
          <w:rFonts w:ascii="Arial"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Придать образовательному процессу индивидуальный характер и наполнить его соответствующим «зоне ближайшего психического развития» обучающихся содержанием обучения позволяет разработка специальной индивидуальной программы развития (СИПР), где </w:t>
      </w:r>
      <w:r w:rsidRPr="00DD507D">
        <w:rPr>
          <w:rFonts w:ascii="Arial" w:hAnsi="Arial" w:cs="Arial"/>
          <w:color w:val="0D0D0D" w:themeColor="text1" w:themeTint="F2"/>
          <w:sz w:val="24"/>
          <w:szCs w:val="24"/>
          <w:shd w:val="clear" w:color="auto" w:fill="FFFFFF"/>
        </w:rPr>
        <w:t>учитываются индивидуальные образовательные потребности обучающегося с умеренной умственной отсталостью.</w:t>
      </w:r>
      <w:r w:rsidRPr="00DD507D">
        <w:rPr>
          <w:rFonts w:ascii="Arial" w:eastAsia="Times New Roman" w:hAnsi="Arial" w:cs="Arial"/>
          <w:color w:val="0D0D0D" w:themeColor="text1" w:themeTint="F2"/>
          <w:sz w:val="24"/>
          <w:szCs w:val="24"/>
        </w:rPr>
        <w:t xml:space="preserve"> В СИПР нуждаются не менее </w:t>
      </w:r>
      <w:r w:rsidR="00911AC5">
        <w:rPr>
          <w:rFonts w:ascii="Arial" w:eastAsia="Times New Roman" w:hAnsi="Arial" w:cs="Arial"/>
          <w:color w:val="0D0D0D" w:themeColor="text1" w:themeTint="F2"/>
          <w:sz w:val="24"/>
          <w:szCs w:val="24"/>
        </w:rPr>
        <w:t>8</w:t>
      </w:r>
      <w:r w:rsidRPr="00DD507D">
        <w:rPr>
          <w:rFonts w:ascii="Arial" w:eastAsia="Times New Roman" w:hAnsi="Arial" w:cs="Arial"/>
          <w:color w:val="0D0D0D" w:themeColor="text1" w:themeTint="F2"/>
          <w:sz w:val="24"/>
          <w:szCs w:val="24"/>
        </w:rPr>
        <w:t>5% детей с умеренной умственной отсталостью, т.к. они имеют нарушения функционирования анализаторов и/или движений разной степени тяжести, т.е. сложную структуру нарушений развития. СИПР как важные элемент образования позволяет отразить необходимые специальных образовательные условия, облегчающие ребенку с умственной отсталостью освоение содержания программы обучения, последовательное овладение самостоятельностью в решении ситуативных жизненных проблем и социальной компетенцией. Индивидуальные динамические изменения и темп психического развития детей обуславливают скорость освоения содержания программы обучения. Исходя из этой объективной особой образовательной потребности детей с умеренной умственной отсталостью в ФАООП предусмотрено увлечении временного отрезка на каждой ступени обучения на 1 учебный год, в связи с чем в общей сложности допускается обучение в школе с 10 до 13 лет, т.е</w:t>
      </w:r>
      <w:r w:rsidRPr="00DD507D">
        <w:rPr>
          <w:rFonts w:ascii="Arial" w:hAnsi="Arial" w:cs="Arial"/>
          <w:color w:val="0D0D0D" w:themeColor="text1" w:themeTint="F2"/>
          <w:sz w:val="24"/>
          <w:szCs w:val="24"/>
        </w:rPr>
        <w:t xml:space="preserve">. до достижения детьми возраста 18-20 лет. Пролонгированные сроки обучения должны обеспечить достижения детьми с умеренной умственной отсталостью образовательных результатов не ниже тех, что изложены в ФАООП УО вариант 2. </w:t>
      </w:r>
    </w:p>
    <w:p w:rsidR="0010043D" w:rsidRPr="00DD507D" w:rsidRDefault="00132F0E"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Особенности организации образования:</w:t>
      </w:r>
      <w:r w:rsidRPr="00DD507D">
        <w:rPr>
          <w:rFonts w:ascii="Arial" w:eastAsia="Times New Roman" w:hAnsi="Arial" w:cs="Arial"/>
          <w:color w:val="0D0D0D" w:themeColor="text1" w:themeTint="F2"/>
          <w:sz w:val="24"/>
          <w:szCs w:val="24"/>
        </w:rPr>
        <w:t xml:space="preserve"> </w:t>
      </w:r>
    </w:p>
    <w:p w:rsidR="0010043D" w:rsidRPr="00DD507D" w:rsidRDefault="0010043D"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 </w:t>
      </w:r>
      <w:r w:rsidR="00132F0E" w:rsidRPr="00DD507D">
        <w:rPr>
          <w:rFonts w:ascii="Arial" w:eastAsia="Times New Roman" w:hAnsi="Arial" w:cs="Arial"/>
          <w:color w:val="0D0D0D" w:themeColor="text1" w:themeTint="F2"/>
          <w:sz w:val="24"/>
          <w:szCs w:val="24"/>
        </w:rPr>
        <w:t>Образование обучающихся с умеренной умственной отсталостью «может быть организовано как совместно с другими обучающимися, так и в отдельных классах, группах или отдельных организациях, осуществляющих образовательную деятельность».</w:t>
      </w:r>
    </w:p>
    <w:p w:rsidR="0010043D" w:rsidRPr="00DD507D" w:rsidRDefault="0010043D"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 </w:t>
      </w:r>
      <w:r w:rsidR="00132F0E" w:rsidRPr="00DD507D">
        <w:rPr>
          <w:rFonts w:ascii="Arial" w:hAnsi="Arial" w:cs="Arial"/>
          <w:color w:val="0D0D0D" w:themeColor="text1" w:themeTint="F2"/>
          <w:sz w:val="24"/>
          <w:szCs w:val="24"/>
        </w:rPr>
        <w:t>Образование обучающихся с умеренной умственной отсталостью  без других нарушений развития (нарушения функционирования анализаторов и движений, п</w:t>
      </w:r>
      <w:r w:rsidR="00DD507D">
        <w:rPr>
          <w:rFonts w:ascii="Arial" w:hAnsi="Arial" w:cs="Arial"/>
          <w:color w:val="0D0D0D" w:themeColor="text1" w:themeTint="F2"/>
          <w:sz w:val="24"/>
          <w:szCs w:val="24"/>
        </w:rPr>
        <w:t xml:space="preserve">оведения и эмоционально-волевой </w:t>
      </w:r>
      <w:r w:rsidR="00D27EAB" w:rsidRPr="00DD507D">
        <w:rPr>
          <w:rFonts w:ascii="Arial" w:hAnsi="Arial" w:cs="Arial"/>
          <w:color w:val="0D0D0D" w:themeColor="text1" w:themeTint="F2"/>
          <w:sz w:val="24"/>
          <w:szCs w:val="24"/>
        </w:rPr>
        <w:t>сферы</w:t>
      </w:r>
      <w:r w:rsidR="00132F0E" w:rsidRPr="00DD507D">
        <w:rPr>
          <w:rFonts w:ascii="Arial" w:hAnsi="Arial" w:cs="Arial"/>
          <w:color w:val="0D0D0D" w:themeColor="text1" w:themeTint="F2"/>
          <w:sz w:val="24"/>
          <w:szCs w:val="24"/>
        </w:rPr>
        <w:t xml:space="preserve">) рекомендуется осуществлять в отдельных классах согласно требованиям по их наполняемости (Постановление Главного государственного санитарного врача Российской Федерации от 28.09.2020 № 28 «Об утверждении санитарных правил СП 2.4. </w:t>
      </w:r>
      <w:r w:rsidR="00132F0E" w:rsidRPr="00DD507D">
        <w:rPr>
          <w:rFonts w:ascii="Arial" w:hAnsi="Arial" w:cs="Arial"/>
          <w:color w:val="0D0D0D" w:themeColor="text1" w:themeTint="F2"/>
          <w:sz w:val="24"/>
          <w:szCs w:val="24"/>
        </w:rPr>
        <w:lastRenderedPageBreak/>
        <w:t xml:space="preserve">3648-20 «Санитарно-эпидемиологические требования к организациям воспитания и обучения, отдыха и оздоровления детей и молодежи»). </w:t>
      </w:r>
      <w:r w:rsidR="00EC6665">
        <w:rPr>
          <w:rFonts w:ascii="Arial" w:hAnsi="Arial" w:cs="Arial"/>
          <w:color w:val="0D0D0D" w:themeColor="text1" w:themeTint="F2"/>
          <w:sz w:val="24"/>
          <w:szCs w:val="24"/>
        </w:rPr>
        <w:t>И</w:t>
      </w:r>
      <w:r w:rsidR="00132F0E" w:rsidRPr="00DD507D">
        <w:rPr>
          <w:rFonts w:ascii="Arial" w:hAnsi="Arial" w:cs="Arial"/>
          <w:color w:val="0D0D0D" w:themeColor="text1" w:themeTint="F2"/>
          <w:sz w:val="24"/>
          <w:szCs w:val="24"/>
        </w:rPr>
        <w:t xml:space="preserve">нклюзивная форма образования может быть реализована на уроках творческой и практической направленности, внеурочных и дополнительных формах образования с регулярным присутствием тьютора. Предметные области согласно содержанию ФАООП вариант 2 и СИПР дети с умеренной умственной отсталостью и другими нарушениями развития не могут осваивать в инклюзивной форме даже при наличии тьютора и достаточного числа коррекционных курсов с индивидуальной организацией занятий учителем-дефектологом. </w:t>
      </w:r>
    </w:p>
    <w:p w:rsidR="0010043D" w:rsidRPr="00DD507D" w:rsidRDefault="0010043D"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3. </w:t>
      </w:r>
      <w:r w:rsidR="00132F0E" w:rsidRPr="00DD507D">
        <w:rPr>
          <w:rFonts w:ascii="Arial" w:hAnsi="Arial" w:cs="Arial"/>
          <w:color w:val="0D0D0D" w:themeColor="text1" w:themeTint="F2"/>
          <w:sz w:val="24"/>
          <w:szCs w:val="24"/>
        </w:rPr>
        <w:t xml:space="preserve">При любых формах организации образования детей с умеренной умственной отсталостью учебный класс должен иметь специальное оборудование для организации и смены видов учебной деятельности, пауз для отдыха и выполнения игровой деятельности в случае усталости ребенка во время урока.  </w:t>
      </w:r>
    </w:p>
    <w:p w:rsidR="0010043D" w:rsidRPr="00DD507D" w:rsidRDefault="0010043D"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4. </w:t>
      </w:r>
      <w:r w:rsidR="00132F0E" w:rsidRPr="00DD507D">
        <w:rPr>
          <w:rFonts w:ascii="Arial" w:hAnsi="Arial" w:cs="Arial"/>
          <w:color w:val="0D0D0D" w:themeColor="text1" w:themeTint="F2"/>
          <w:sz w:val="24"/>
          <w:szCs w:val="24"/>
        </w:rPr>
        <w:t>Эффективность образования детей с умеренной умственной отсталостью и другими нарушениями развития, количество которых в классе не должно превышать 5 человек, повышается за счет включения тьютор</w:t>
      </w:r>
      <w:r w:rsidR="004D4D2C">
        <w:rPr>
          <w:rFonts w:ascii="Arial" w:hAnsi="Arial" w:cs="Arial"/>
          <w:color w:val="0D0D0D" w:themeColor="text1" w:themeTint="F2"/>
          <w:sz w:val="24"/>
          <w:szCs w:val="24"/>
        </w:rPr>
        <w:t>а</w:t>
      </w:r>
      <w:r w:rsidR="00132F0E" w:rsidRPr="00DD507D">
        <w:rPr>
          <w:rFonts w:ascii="Arial" w:hAnsi="Arial" w:cs="Arial"/>
          <w:color w:val="0D0D0D" w:themeColor="text1" w:themeTint="F2"/>
          <w:sz w:val="24"/>
          <w:szCs w:val="24"/>
        </w:rPr>
        <w:t>, что позволяет увеличить продолжительность целенаправленной познавательной деятельности обучающихся и продуктивное освоение новых навыков, умений и знаний.</w:t>
      </w:r>
    </w:p>
    <w:p w:rsidR="0010043D" w:rsidRPr="00DD507D" w:rsidRDefault="0010043D"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5. </w:t>
      </w:r>
      <w:r w:rsidR="00132F0E" w:rsidRPr="00DD507D">
        <w:rPr>
          <w:rFonts w:ascii="Arial" w:hAnsi="Arial" w:cs="Arial"/>
          <w:color w:val="0D0D0D" w:themeColor="text1" w:themeTint="F2"/>
          <w:sz w:val="24"/>
          <w:szCs w:val="24"/>
        </w:rPr>
        <w:t xml:space="preserve">Образование детей с умеренной умственной отсталостью и </w:t>
      </w:r>
      <w:r w:rsidR="004D4D2C">
        <w:rPr>
          <w:rFonts w:ascii="Arial" w:hAnsi="Arial" w:cs="Arial"/>
          <w:color w:val="0D0D0D" w:themeColor="text1" w:themeTint="F2"/>
          <w:sz w:val="24"/>
          <w:szCs w:val="24"/>
        </w:rPr>
        <w:t>с ТМНР</w:t>
      </w:r>
      <w:r w:rsidR="00132F0E" w:rsidRPr="00DD507D">
        <w:rPr>
          <w:rFonts w:ascii="Arial" w:hAnsi="Arial" w:cs="Arial"/>
          <w:color w:val="0D0D0D" w:themeColor="text1" w:themeTint="F2"/>
          <w:sz w:val="24"/>
          <w:szCs w:val="24"/>
        </w:rPr>
        <w:t xml:space="preserve"> может осуществляться в </w:t>
      </w:r>
      <w:r w:rsidR="00321390">
        <w:rPr>
          <w:rFonts w:ascii="Arial" w:hAnsi="Arial" w:cs="Arial"/>
          <w:color w:val="0D0D0D" w:themeColor="text1" w:themeTint="F2"/>
          <w:sz w:val="24"/>
          <w:szCs w:val="24"/>
        </w:rPr>
        <w:t xml:space="preserve">надомной </w:t>
      </w:r>
      <w:r w:rsidR="00132F0E" w:rsidRPr="00DD507D">
        <w:rPr>
          <w:rFonts w:ascii="Arial" w:hAnsi="Arial" w:cs="Arial"/>
          <w:color w:val="0D0D0D" w:themeColor="text1" w:themeTint="F2"/>
          <w:sz w:val="24"/>
          <w:szCs w:val="24"/>
        </w:rPr>
        <w:t>форме</w:t>
      </w:r>
      <w:r w:rsidR="00321390">
        <w:rPr>
          <w:rFonts w:ascii="Arial" w:hAnsi="Arial" w:cs="Arial"/>
          <w:color w:val="0D0D0D" w:themeColor="text1" w:themeTint="F2"/>
          <w:sz w:val="24"/>
          <w:szCs w:val="24"/>
        </w:rPr>
        <w:t xml:space="preserve"> обучения</w:t>
      </w:r>
      <w:r w:rsidR="00132F0E" w:rsidRPr="00DD507D">
        <w:rPr>
          <w:rFonts w:ascii="Arial" w:hAnsi="Arial" w:cs="Arial"/>
          <w:color w:val="0D0D0D" w:themeColor="text1" w:themeTint="F2"/>
          <w:sz w:val="24"/>
          <w:szCs w:val="24"/>
        </w:rPr>
        <w:t xml:space="preserve">. </w:t>
      </w:r>
      <w:r w:rsidR="00321390">
        <w:rPr>
          <w:rFonts w:ascii="Arial" w:hAnsi="Arial" w:cs="Arial"/>
          <w:color w:val="0D0D0D" w:themeColor="text1" w:themeTint="F2"/>
          <w:sz w:val="24"/>
          <w:szCs w:val="24"/>
        </w:rPr>
        <w:t>Надомная форма</w:t>
      </w:r>
      <w:r w:rsidR="00132F0E" w:rsidRPr="00DD507D">
        <w:rPr>
          <w:rFonts w:ascii="Arial" w:hAnsi="Arial" w:cs="Arial"/>
          <w:color w:val="0D0D0D" w:themeColor="text1" w:themeTint="F2"/>
          <w:sz w:val="24"/>
          <w:szCs w:val="24"/>
        </w:rPr>
        <w:t xml:space="preserve"> обучения рекомендуется на один учебный год. Ежегодно консилиум специалистов оценивает качественные и динамические изменения в познавательном и личностном развитии детей, принимает и аргументирует обоснованное решение о форме образования на следующий год обучения. Результативным является перевод ребенка с умеренной умственной отсталостью с </w:t>
      </w:r>
      <w:r w:rsidR="002E35C3">
        <w:rPr>
          <w:rFonts w:ascii="Arial" w:hAnsi="Arial" w:cs="Arial"/>
          <w:color w:val="0D0D0D" w:themeColor="text1" w:themeTint="F2"/>
          <w:sz w:val="24"/>
          <w:szCs w:val="24"/>
        </w:rPr>
        <w:t>надомной формы на классно-урочную форму</w:t>
      </w:r>
      <w:r w:rsidR="00132F0E" w:rsidRPr="00DD507D">
        <w:rPr>
          <w:rFonts w:ascii="Arial" w:hAnsi="Arial" w:cs="Arial"/>
          <w:color w:val="0D0D0D" w:themeColor="text1" w:themeTint="F2"/>
          <w:sz w:val="24"/>
          <w:szCs w:val="24"/>
        </w:rPr>
        <w:t xml:space="preserve"> обучения, последовательный переход с образования в организации социальной защиты к посещению образовательной организации и обучению в классе с детьми с умеренной умственной отсталостью одного возраста и/или уровня познавательного развития.  </w:t>
      </w:r>
    </w:p>
    <w:p w:rsidR="0010043D" w:rsidRPr="00DD507D" w:rsidRDefault="0010043D"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6. </w:t>
      </w:r>
      <w:r w:rsidR="00132F0E" w:rsidRPr="00DD507D">
        <w:rPr>
          <w:rFonts w:ascii="Arial" w:hAnsi="Arial" w:cs="Arial"/>
          <w:color w:val="0D0D0D" w:themeColor="text1" w:themeTint="F2"/>
          <w:sz w:val="24"/>
          <w:szCs w:val="24"/>
        </w:rPr>
        <w:t xml:space="preserve">Организация образования должна включать в себя характерные для региона </w:t>
      </w:r>
      <w:r w:rsidR="00DD507D" w:rsidRPr="00DD507D">
        <w:rPr>
          <w:rFonts w:ascii="Arial" w:hAnsi="Arial" w:cs="Arial"/>
          <w:color w:val="0D0D0D" w:themeColor="text1" w:themeTint="F2"/>
          <w:sz w:val="24"/>
          <w:szCs w:val="24"/>
        </w:rPr>
        <w:t>культурологические</w:t>
      </w:r>
      <w:r w:rsidR="00132F0E" w:rsidRPr="00DD507D">
        <w:rPr>
          <w:rFonts w:ascii="Arial" w:hAnsi="Arial" w:cs="Arial"/>
          <w:color w:val="0D0D0D" w:themeColor="text1" w:themeTint="F2"/>
          <w:sz w:val="24"/>
          <w:szCs w:val="24"/>
        </w:rPr>
        <w:t xml:space="preserve">, национальные особенности, знакомить ребенка с традициями и характерными видами труда и профессиональной деятельности региона. Содержание внеурочной работы и дополнительного образования, направленность коррекционных курсов должны способствовать интеграции ребенка в общество и адаптации в существующих социальных реалиях. </w:t>
      </w:r>
    </w:p>
    <w:p w:rsidR="00132F0E" w:rsidRPr="00DD507D" w:rsidRDefault="0010043D" w:rsidP="001004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7. </w:t>
      </w:r>
      <w:r w:rsidR="00132F0E" w:rsidRPr="00DD507D">
        <w:rPr>
          <w:rFonts w:ascii="Arial" w:hAnsi="Arial" w:cs="Arial"/>
          <w:color w:val="0D0D0D" w:themeColor="text1" w:themeTint="F2"/>
          <w:sz w:val="24"/>
          <w:szCs w:val="24"/>
        </w:rPr>
        <w:t xml:space="preserve">Для детей с умеренной умственной отсталостью освоение профессиональных навыков, в большинстве случаев, в полной мере недоступно. В этом случае целевым ориентиром образования становится трудовая и полезная занятость с учетом индивидуальных интересов и предпочтений обучающегося, личностных характеристик, наличии определенной самостоятельности в виде готовности к планированию и </w:t>
      </w:r>
      <w:r w:rsidR="00132F0E" w:rsidRPr="00DD507D">
        <w:rPr>
          <w:rFonts w:ascii="Arial" w:hAnsi="Arial" w:cs="Arial"/>
          <w:color w:val="0D0D0D" w:themeColor="text1" w:themeTint="F2"/>
          <w:sz w:val="24"/>
          <w:szCs w:val="24"/>
        </w:rPr>
        <w:lastRenderedPageBreak/>
        <w:t xml:space="preserve">реализации социально обусловленной последовательности действий и деятельности, правильной оценки результата, умения найти и устранить ошибку.  </w:t>
      </w:r>
    </w:p>
    <w:p w:rsidR="0010043D" w:rsidRPr="00DD507D" w:rsidRDefault="00132F0E" w:rsidP="0010043D">
      <w:pPr>
        <w:spacing w:after="0" w:line="276" w:lineRule="auto"/>
        <w:ind w:left="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Форматы и модели реализации образования:</w:t>
      </w:r>
    </w:p>
    <w:p w:rsidR="0010043D" w:rsidRPr="00DD507D" w:rsidRDefault="0010043D"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1. </w:t>
      </w:r>
      <w:r w:rsidR="00132F0E" w:rsidRPr="00DD507D">
        <w:rPr>
          <w:rFonts w:ascii="Arial" w:hAnsi="Arial" w:cs="Arial"/>
          <w:color w:val="0D0D0D" w:themeColor="text1" w:themeTint="F2"/>
          <w:sz w:val="24"/>
          <w:szCs w:val="24"/>
        </w:rPr>
        <w:t xml:space="preserve">При отсутствии у ДДИ лицензии на образовательную деятельности и реализацию обучения детей с умеренной умственной отсталостью, рекомендуется заключать договора со специальными (коррекционными) и образовательными школами, в которых реализуется образования по ФАООП вариант 2 и есть классы для детей с умеренной умственной отсталостью данного возраста и/или уровнем познавательного развития, кадровое, материально-техническое и учебно-методическое обеспечение для реализации образовательного процесса. </w:t>
      </w:r>
    </w:p>
    <w:p w:rsidR="0010043D" w:rsidRPr="00DD507D" w:rsidRDefault="0010043D"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2. </w:t>
      </w:r>
      <w:r w:rsidR="00132F0E" w:rsidRPr="00DD507D">
        <w:rPr>
          <w:rFonts w:ascii="Arial" w:hAnsi="Arial" w:cs="Arial"/>
          <w:color w:val="0D0D0D" w:themeColor="text1" w:themeTint="F2"/>
          <w:sz w:val="24"/>
          <w:szCs w:val="24"/>
        </w:rPr>
        <w:t xml:space="preserve">Наличие большого числа детей с умеренной умственной отсталостью в ДДИ и лицензии на осуществление школьного обучения позволяет осуществить образование детей в организации социальной защиты. В этом случае рекомендуется распределить детей на классы с учетом возраста и уровня познавательного развития. Допускается объединение детей разного возраста и одинакового уровня познавательного развития в одном классе. Однако возрастные различия детей в одном классе не должны превышать 3 лет. При реализации образования в ДДИ следует заключить договор с одной или несколькими образовательными организациями, со специальными (коррекционными) и общеобразовательными школами, в которых реализуется образования по ФАООП вариант 2 и есть классы для детей с умеренной умственной отсталостью, что позволит принимать участие в общественных и внеурочных мероприятиях, расширить кругозор и осуществить социализацию детей, а также перевести детей с умеренной умственной отсталостью на обучение в образовательную организации при готовности к смене формы обучения. Наличие сетевого взаимодействия обеспечит вариативность образовательного процесса и социализацию школьников. </w:t>
      </w:r>
    </w:p>
    <w:p w:rsidR="0010043D" w:rsidRPr="00DD507D" w:rsidRDefault="0010043D"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3. </w:t>
      </w:r>
      <w:r w:rsidR="00D716F5" w:rsidRPr="00DD507D">
        <w:rPr>
          <w:rFonts w:ascii="Arial" w:hAnsi="Arial" w:cs="Arial"/>
          <w:color w:val="0D0D0D" w:themeColor="text1" w:themeTint="F2"/>
          <w:sz w:val="24"/>
          <w:szCs w:val="24"/>
        </w:rPr>
        <w:t>Вариант надомного обучения,</w:t>
      </w:r>
      <w:r w:rsidR="00132F0E" w:rsidRPr="00DD507D">
        <w:rPr>
          <w:rFonts w:ascii="Arial" w:hAnsi="Arial" w:cs="Arial"/>
          <w:color w:val="0D0D0D" w:themeColor="text1" w:themeTint="F2"/>
          <w:sz w:val="24"/>
          <w:szCs w:val="24"/>
        </w:rPr>
        <w:t xml:space="preserve"> организованного в ДДИ, рекомендуется для детей с умеренной умственной отсталостью и ТМНР только при наличии медицинских рекомендаций о необходимости соблюдения санитарного режима в связи с риском инфицирования или ухудшения состояния здоровья ребенка при перемещении на транспорте и пребывании в местах с большим количеством людей. В этом случае, должен реализовываться учебный план, предусмотренный ФАООП вариант 2 и СИПР.</w:t>
      </w:r>
    </w:p>
    <w:p w:rsidR="0010043D" w:rsidRPr="00DD507D" w:rsidRDefault="0010043D"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4. </w:t>
      </w:r>
      <w:r w:rsidR="00132F0E" w:rsidRPr="00DD507D">
        <w:rPr>
          <w:rFonts w:ascii="Arial" w:hAnsi="Arial" w:cs="Arial"/>
          <w:color w:val="0D0D0D" w:themeColor="text1" w:themeTint="F2"/>
          <w:sz w:val="24"/>
          <w:szCs w:val="24"/>
        </w:rPr>
        <w:t xml:space="preserve">Виды трудового обучения и дополнительного образования, при наличии соответствующей лицензии, должны определяться исходя из состояния здоровья, тяжести и структуры нарушения развития, потенциальных познавательных возможностей детей с умеренной умственной отсталостью, а также индивидуально-психологических характеристик (предпочтений и интересов, личностных особенностей) школьника. Данное направление предполагает формирование у обучающихся мотивов и способности осуществлять целенаправленную практическую деятельность, а также овладение элементарными </w:t>
      </w:r>
      <w:r w:rsidR="00132F0E" w:rsidRPr="00DD507D">
        <w:rPr>
          <w:rFonts w:ascii="Arial" w:eastAsia="Times New Roman" w:hAnsi="Arial" w:cs="Arial"/>
          <w:color w:val="0D0D0D" w:themeColor="text1" w:themeTint="F2"/>
          <w:sz w:val="24"/>
          <w:szCs w:val="24"/>
          <w:lang w:eastAsia="ru-RU"/>
        </w:rPr>
        <w:t xml:space="preserve">трудовыми умениями по преобразованию материи и </w:t>
      </w:r>
      <w:r w:rsidR="00132F0E" w:rsidRPr="00DD507D">
        <w:rPr>
          <w:rFonts w:ascii="Arial" w:eastAsia="Times New Roman" w:hAnsi="Arial" w:cs="Arial"/>
          <w:color w:val="0D0D0D" w:themeColor="text1" w:themeTint="F2"/>
          <w:sz w:val="24"/>
          <w:szCs w:val="24"/>
          <w:lang w:eastAsia="ru-RU"/>
        </w:rPr>
        <w:lastRenderedPageBreak/>
        <w:t>изготовлению объектов с помощью выполнения простых практических операций, в соответствии с поставленными целями, соблюдение норм личной и общественной безопасности.</w:t>
      </w:r>
    </w:p>
    <w:p w:rsidR="00132F0E" w:rsidRPr="00DD507D" w:rsidRDefault="0010043D"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5. </w:t>
      </w:r>
      <w:r w:rsidR="00132F0E" w:rsidRPr="00DD507D">
        <w:rPr>
          <w:rFonts w:ascii="Arial" w:hAnsi="Arial" w:cs="Arial"/>
          <w:color w:val="0D0D0D" w:themeColor="text1" w:themeTint="F2"/>
          <w:sz w:val="24"/>
          <w:szCs w:val="24"/>
        </w:rPr>
        <w:t xml:space="preserve">Спектр видов трудовой и полезной занятности, организации досуга может быть расширен за счет заключения договоров о сетевом взаимодействии с НКО и благотворительными и волонтёрскими организациями, что обеспечит разнообразие и возможность выбора обучающимися видов практической деятельности и ремесел. </w:t>
      </w:r>
    </w:p>
    <w:p w:rsidR="00A9613F" w:rsidRDefault="00132F0E" w:rsidP="001004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предметных областей.</w:t>
      </w:r>
      <w:r w:rsidRPr="00DD507D">
        <w:rPr>
          <w:rFonts w:ascii="Arial" w:hAnsi="Arial" w:cs="Arial"/>
          <w:color w:val="0D0D0D" w:themeColor="text1" w:themeTint="F2"/>
          <w:sz w:val="24"/>
          <w:szCs w:val="24"/>
        </w:rPr>
        <w:t xml:space="preserve"> В учебном плане </w:t>
      </w:r>
      <w:r w:rsidR="00BC7170">
        <w:rPr>
          <w:rFonts w:ascii="Arial" w:hAnsi="Arial" w:cs="Arial"/>
          <w:color w:val="0D0D0D" w:themeColor="text1" w:themeTint="F2"/>
          <w:sz w:val="24"/>
          <w:szCs w:val="24"/>
        </w:rPr>
        <w:t>реализуются</w:t>
      </w:r>
      <w:r w:rsidRPr="00DD507D">
        <w:rPr>
          <w:rFonts w:ascii="Arial" w:hAnsi="Arial" w:cs="Arial"/>
          <w:color w:val="0D0D0D" w:themeColor="text1" w:themeTint="F2"/>
          <w:sz w:val="24"/>
          <w:szCs w:val="24"/>
        </w:rPr>
        <w:t xml:space="preserve"> предметные области (предметы): «Язык и речевая практика» («Речь и альтернативная коммуникация»), «Математика» («Математические представления»), «Окружающий мир» («Окружающий природный мир», «Человек», «Домоводство», «Окружающий социальный мир»), «Искусство» («Музыка и движение», «Изобразительная деятельность (лепка, рисование, аппликация)»), «Технология» («Профильный труд»), «Физическая культура» («Адаптивная физическая культура»). </w:t>
      </w:r>
      <w:r w:rsidR="00A9613F" w:rsidRPr="00A9613F">
        <w:rPr>
          <w:rFonts w:ascii="Arial" w:hAnsi="Arial" w:cs="Arial"/>
          <w:color w:val="0D0D0D" w:themeColor="text1" w:themeTint="F2"/>
          <w:sz w:val="24"/>
          <w:szCs w:val="24"/>
        </w:rPr>
        <w:t>Содержание предметных областей в СИПР основывается на возможностях ребенка.</w:t>
      </w:r>
      <w:r w:rsidR="00A9613F">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Обучение по данным дисциплинам должно осуществляться только педагогами с соответствующими профессиональными компетенциями и образованием. </w:t>
      </w:r>
    </w:p>
    <w:p w:rsidR="00132F0E" w:rsidRPr="00DD507D" w:rsidRDefault="00132F0E" w:rsidP="001004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 xml:space="preserve">Реализация коррекционных курсов. </w:t>
      </w:r>
      <w:r w:rsidRPr="00DD507D">
        <w:rPr>
          <w:rFonts w:ascii="Arial" w:hAnsi="Arial" w:cs="Arial"/>
          <w:color w:val="0D0D0D" w:themeColor="text1" w:themeTint="F2"/>
          <w:sz w:val="24"/>
          <w:szCs w:val="24"/>
        </w:rPr>
        <w:t xml:space="preserve">В содержании образования ребенка обязательно должны быть включены коррекционные курсы: «Сенсорное развитие», «Предметно-практические действия», «Двигательное развитие», «Альтернативная коммуникация», «Коррекционно-развивающие занятия». Коррекционные курсы чаще всего проводятся после уроков. Специалисты, реализующие данные курсы, в первой половине дня осуществляют методическую работу. Специалисты ДДИ при проведении коррекционных занятий ориентированы на ИПРА. Важно организовать взаимодействие специалистов службы психолого-педагогического сопровождения ДДИ и школы, в тех случаях, когда образование осуществляется в школе. </w:t>
      </w:r>
    </w:p>
    <w:p w:rsidR="00132F0E" w:rsidRPr="00DD507D" w:rsidRDefault="00132F0E" w:rsidP="001004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 xml:space="preserve">Реализация внеурочной деятельности. </w:t>
      </w:r>
      <w:r w:rsidRPr="00DD507D">
        <w:rPr>
          <w:rFonts w:ascii="Arial" w:hAnsi="Arial" w:cs="Arial"/>
          <w:color w:val="0D0D0D" w:themeColor="text1" w:themeTint="F2"/>
          <w:sz w:val="24"/>
          <w:szCs w:val="24"/>
        </w:rPr>
        <w:t>Внеурочная деятельность детей с умеренной умственной отсталостью осуществляется по основным направлениям, т.к. при правильной организации и подборе содержания обучающихся удается вывить индивидуальный предпочтения и склонности ребенка, развить их путем увеличения часов определённого направления внеурочной деятельности</w:t>
      </w:r>
      <w:r w:rsidR="00D716F5" w:rsidRPr="00DD507D">
        <w:rPr>
          <w:rFonts w:ascii="Arial" w:hAnsi="Arial" w:cs="Arial"/>
          <w:color w:val="0D0D0D" w:themeColor="text1" w:themeTint="F2"/>
          <w:sz w:val="24"/>
          <w:szCs w:val="24"/>
        </w:rPr>
        <w:t xml:space="preserve"> (Таблица 2).</w:t>
      </w:r>
      <w:r w:rsidRPr="00DD507D">
        <w:rPr>
          <w:rFonts w:ascii="Arial" w:hAnsi="Arial" w:cs="Arial"/>
          <w:color w:val="0D0D0D" w:themeColor="text1" w:themeTint="F2"/>
          <w:sz w:val="24"/>
          <w:szCs w:val="24"/>
        </w:rPr>
        <w:t xml:space="preserve"> В связи с этим, в течение нескольких лет обучения рекомендуется паритетная реализация всех направлений, учитывающая интересы и склонности обучающихся, возможности сетевого взаимодействия. На средней или старшей ступени обучения необходимо определить приоритетные для обучающегося направления внеурочной деятельности и включить их в учебный план во второй половине дня. В структуре СИПР должн</w:t>
      </w:r>
      <w:r w:rsidR="00506027">
        <w:rPr>
          <w:rFonts w:ascii="Arial" w:hAnsi="Arial" w:cs="Arial"/>
          <w:color w:val="0D0D0D" w:themeColor="text1" w:themeTint="F2"/>
          <w:sz w:val="24"/>
          <w:szCs w:val="24"/>
        </w:rPr>
        <w:t>о</w:t>
      </w:r>
      <w:r w:rsidRPr="00DD507D">
        <w:rPr>
          <w:rFonts w:ascii="Arial" w:hAnsi="Arial" w:cs="Arial"/>
          <w:color w:val="0D0D0D" w:themeColor="text1" w:themeTint="F2"/>
          <w:sz w:val="24"/>
          <w:szCs w:val="24"/>
        </w:rPr>
        <w:t xml:space="preserve"> быть отражено время и содержание полезной занятости и досуговой деятельности. Участие воспитателя, тьютора в организации продуктивного, социального по сути досуга необходимо, т.к. дети с умеренной умственной отсталостью не могут сами занять себя полезной </w:t>
      </w:r>
      <w:r w:rsidRPr="00DD507D">
        <w:rPr>
          <w:rFonts w:ascii="Arial" w:hAnsi="Arial" w:cs="Arial"/>
          <w:color w:val="0D0D0D" w:themeColor="text1" w:themeTint="F2"/>
          <w:sz w:val="24"/>
          <w:szCs w:val="24"/>
        </w:rPr>
        <w:lastRenderedPageBreak/>
        <w:t xml:space="preserve">деятельностью и нуждаются во внешней помощи, контроле поведения и обеспечении безопасности. </w:t>
      </w:r>
    </w:p>
    <w:p w:rsidR="00132F0E" w:rsidRPr="00DD507D" w:rsidRDefault="00132F0E" w:rsidP="0010043D">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Таблица </w:t>
      </w:r>
      <w:r w:rsidR="00D716F5" w:rsidRPr="00DD507D">
        <w:rPr>
          <w:rFonts w:ascii="Arial" w:hAnsi="Arial" w:cs="Arial"/>
          <w:color w:val="0D0D0D" w:themeColor="text1" w:themeTint="F2"/>
          <w:sz w:val="24"/>
          <w:szCs w:val="24"/>
        </w:rPr>
        <w:t xml:space="preserve">2. </w:t>
      </w:r>
      <w:r w:rsidRPr="00DD507D">
        <w:rPr>
          <w:rFonts w:ascii="Arial" w:hAnsi="Arial" w:cs="Arial"/>
          <w:color w:val="0D0D0D" w:themeColor="text1" w:themeTint="F2"/>
          <w:sz w:val="24"/>
          <w:szCs w:val="24"/>
        </w:rPr>
        <w:t>Направления, содержание и формы реализации внеурочной деятельности</w:t>
      </w:r>
    </w:p>
    <w:tbl>
      <w:tblPr>
        <w:tblStyle w:val="a8"/>
        <w:tblW w:w="0" w:type="auto"/>
        <w:tblLook w:val="04A0" w:firstRow="1" w:lastRow="0" w:firstColumn="1" w:lastColumn="0" w:noHBand="0" w:noVBand="1"/>
      </w:tblPr>
      <w:tblGrid>
        <w:gridCol w:w="3040"/>
        <w:gridCol w:w="2192"/>
        <w:gridCol w:w="4054"/>
      </w:tblGrid>
      <w:tr w:rsidR="00DD507D" w:rsidRPr="00DD507D" w:rsidTr="007A18CD">
        <w:tc>
          <w:tcPr>
            <w:tcW w:w="305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Направление </w:t>
            </w:r>
          </w:p>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внеурочной деятельности</w:t>
            </w: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Содержание</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Форма реализации</w:t>
            </w:r>
          </w:p>
        </w:tc>
      </w:tr>
      <w:tr w:rsidR="00DD507D" w:rsidRPr="00DD507D" w:rsidTr="007A18CD">
        <w:tc>
          <w:tcPr>
            <w:tcW w:w="3055" w:type="dxa"/>
            <w:vMerge w:val="restart"/>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Спортивно-оздоровительное</w:t>
            </w: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Физкультура и спорт</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Олимпиада, праздник</w:t>
            </w:r>
          </w:p>
        </w:tc>
      </w:tr>
      <w:tr w:rsidR="00DD507D" w:rsidRPr="00DD507D" w:rsidTr="007A18CD">
        <w:tc>
          <w:tcPr>
            <w:tcW w:w="3055" w:type="dxa"/>
            <w:vMerge/>
          </w:tcPr>
          <w:p w:rsidR="00132F0E" w:rsidRPr="00DD507D" w:rsidRDefault="00132F0E" w:rsidP="0010043D">
            <w:pPr>
              <w:spacing w:line="276" w:lineRule="auto"/>
              <w:rPr>
                <w:rFonts w:ascii="Arial" w:hAnsi="Arial" w:cs="Arial"/>
                <w:color w:val="0D0D0D" w:themeColor="text1" w:themeTint="F2"/>
                <w:sz w:val="24"/>
                <w:szCs w:val="24"/>
              </w:rPr>
            </w:pP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Туризм</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Экскурсия, поход</w:t>
            </w:r>
          </w:p>
        </w:tc>
      </w:tr>
      <w:tr w:rsidR="00DD507D" w:rsidRPr="00DD507D" w:rsidTr="007A18CD">
        <w:tc>
          <w:tcPr>
            <w:tcW w:w="3055" w:type="dxa"/>
            <w:vMerge w:val="restart"/>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Духовно-нравственное</w:t>
            </w: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Этическое воспитание</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r w:rsidR="00DD507D" w:rsidRPr="00DD507D" w:rsidTr="007A18CD">
        <w:tc>
          <w:tcPr>
            <w:tcW w:w="3055" w:type="dxa"/>
            <w:vMerge/>
          </w:tcPr>
          <w:p w:rsidR="00132F0E" w:rsidRPr="00DD507D" w:rsidRDefault="00132F0E" w:rsidP="0010043D">
            <w:pPr>
              <w:spacing w:line="276" w:lineRule="auto"/>
              <w:rPr>
                <w:rFonts w:ascii="Arial" w:hAnsi="Arial" w:cs="Arial"/>
                <w:color w:val="0D0D0D" w:themeColor="text1" w:themeTint="F2"/>
                <w:sz w:val="24"/>
                <w:szCs w:val="24"/>
              </w:rPr>
            </w:pP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Краеведение</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Экскурсия, кружок</w:t>
            </w:r>
          </w:p>
        </w:tc>
      </w:tr>
      <w:tr w:rsidR="00DD507D" w:rsidRPr="00DD507D" w:rsidTr="007A18CD">
        <w:tc>
          <w:tcPr>
            <w:tcW w:w="3055" w:type="dxa"/>
            <w:vMerge w:val="restart"/>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Социальное</w:t>
            </w: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Общественная активность</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 праздник</w:t>
            </w:r>
          </w:p>
        </w:tc>
      </w:tr>
      <w:tr w:rsidR="00DD507D" w:rsidRPr="00DD507D" w:rsidTr="007A18CD">
        <w:tc>
          <w:tcPr>
            <w:tcW w:w="3055" w:type="dxa"/>
            <w:vMerge/>
          </w:tcPr>
          <w:p w:rsidR="00132F0E" w:rsidRPr="00DD507D" w:rsidRDefault="00132F0E" w:rsidP="0010043D">
            <w:pPr>
              <w:spacing w:line="276" w:lineRule="auto"/>
              <w:rPr>
                <w:rFonts w:ascii="Arial" w:hAnsi="Arial" w:cs="Arial"/>
                <w:color w:val="0D0D0D" w:themeColor="text1" w:themeTint="F2"/>
                <w:sz w:val="24"/>
                <w:szCs w:val="24"/>
              </w:rPr>
            </w:pP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Общение</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Общественно полезная практика</w:t>
            </w:r>
          </w:p>
        </w:tc>
      </w:tr>
      <w:tr w:rsidR="00DD507D" w:rsidRPr="00DD507D" w:rsidTr="007A18CD">
        <w:tc>
          <w:tcPr>
            <w:tcW w:w="3055" w:type="dxa"/>
            <w:vMerge w:val="restart"/>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Общекультурное</w:t>
            </w: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Художественно-эстетическая направленность</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Экскурсии, праздники</w:t>
            </w:r>
          </w:p>
        </w:tc>
      </w:tr>
      <w:tr w:rsidR="00132F0E" w:rsidRPr="00DD507D" w:rsidTr="007A18CD">
        <w:tc>
          <w:tcPr>
            <w:tcW w:w="3055" w:type="dxa"/>
            <w:vMerge/>
          </w:tcPr>
          <w:p w:rsidR="00132F0E" w:rsidRPr="00DD507D" w:rsidRDefault="00132F0E" w:rsidP="0010043D">
            <w:pPr>
              <w:spacing w:line="276" w:lineRule="auto"/>
              <w:rPr>
                <w:rFonts w:ascii="Arial" w:hAnsi="Arial" w:cs="Arial"/>
                <w:color w:val="0D0D0D" w:themeColor="text1" w:themeTint="F2"/>
                <w:sz w:val="24"/>
                <w:szCs w:val="24"/>
              </w:rPr>
            </w:pPr>
          </w:p>
        </w:tc>
        <w:tc>
          <w:tcPr>
            <w:tcW w:w="21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Творчество</w:t>
            </w:r>
          </w:p>
        </w:tc>
        <w:tc>
          <w:tcPr>
            <w:tcW w:w="4095" w:type="dxa"/>
          </w:tcPr>
          <w:p w:rsidR="00132F0E" w:rsidRPr="00DD507D" w:rsidRDefault="00132F0E" w:rsidP="0010043D">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bl>
    <w:p w:rsidR="00132F0E" w:rsidRPr="00DD507D" w:rsidRDefault="00132F0E" w:rsidP="0010043D">
      <w:pPr>
        <w:spacing w:after="0" w:line="276" w:lineRule="auto"/>
        <w:ind w:firstLine="709"/>
        <w:jc w:val="both"/>
        <w:rPr>
          <w:rFonts w:ascii="Arial" w:hAnsi="Arial" w:cs="Arial"/>
          <w:i/>
          <w:color w:val="0D0D0D" w:themeColor="text1" w:themeTint="F2"/>
          <w:sz w:val="24"/>
          <w:szCs w:val="24"/>
        </w:rPr>
      </w:pPr>
    </w:p>
    <w:p w:rsidR="00132F0E" w:rsidRPr="00DD507D" w:rsidRDefault="00132F0E" w:rsidP="001004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дополнительного образования.</w:t>
      </w:r>
      <w:r w:rsidRPr="00DD507D">
        <w:rPr>
          <w:rFonts w:ascii="Arial" w:hAnsi="Arial" w:cs="Arial"/>
          <w:color w:val="0D0D0D" w:themeColor="text1" w:themeTint="F2"/>
          <w:sz w:val="24"/>
          <w:szCs w:val="24"/>
        </w:rPr>
        <w:t xml:space="preserve"> Программы дополнительного образования требуют наличия лицензии, в том числе и у ДДИ. Программы дополнительного образования могут осуществляться по таким направленностям, как естественно-научная, туристско-краеведческая, техническая, социально-гуманитарная, художественная физкультурно-спортивная. Наиболее перспективными для школьников с умеренной умственной отсталости </w:t>
      </w:r>
      <w:r w:rsidR="007474BC">
        <w:rPr>
          <w:rFonts w:ascii="Arial" w:hAnsi="Arial" w:cs="Arial"/>
          <w:color w:val="0D0D0D" w:themeColor="text1" w:themeTint="F2"/>
          <w:sz w:val="24"/>
          <w:szCs w:val="24"/>
        </w:rPr>
        <w:t xml:space="preserve">является реализация направления </w:t>
      </w:r>
      <w:r w:rsidRPr="00DD507D">
        <w:rPr>
          <w:rFonts w:ascii="Arial" w:hAnsi="Arial" w:cs="Arial"/>
          <w:color w:val="0D0D0D" w:themeColor="text1" w:themeTint="F2"/>
          <w:sz w:val="24"/>
          <w:szCs w:val="24"/>
        </w:rPr>
        <w:t>«Социально-бытовая ориентировка», благодаря чему удается сформировать у детей трудолюбие, бережное отношение к предметам обихода и оборудованию, привычку соблюдения правил безопасности и гигиены, культуру социального поведения. Необходимое количество часов и виды дополнительного образования определяются, исходя из психофизических и индивидуальных особенностей ребенка. Материал программы дополнительного образования усложняется в течении одного учебного года согласно темпу освоения содержания обучающимся. Последовательное усложнение содержания содействует совершенствованию навыков самообслуживания, ведения домашнего хозяйства, а также обеспечивает возможность практического знакомства с учреждениями бытовой и социальной сферы.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Реализуется программа «</w:t>
      </w:r>
      <w:r w:rsidR="004E58F2" w:rsidRPr="004E58F2">
        <w:rPr>
          <w:rFonts w:ascii="Arial" w:hAnsi="Arial" w:cs="Arial"/>
          <w:color w:val="0D0D0D" w:themeColor="text1" w:themeTint="F2"/>
          <w:sz w:val="24"/>
          <w:szCs w:val="24"/>
        </w:rPr>
        <w:t>Социально-бытовая ориентировка</w:t>
      </w:r>
      <w:r w:rsidRPr="00DD507D">
        <w:rPr>
          <w:rFonts w:ascii="Arial" w:hAnsi="Arial" w:cs="Arial"/>
          <w:color w:val="0D0D0D" w:themeColor="text1" w:themeTint="F2"/>
          <w:sz w:val="24"/>
          <w:szCs w:val="24"/>
        </w:rPr>
        <w:t xml:space="preserve">» в форме индивидуальной и групповой работы, в ходе которых обучающиеся приобретают знания о разнообразных сферах жизни и деятельности человека. </w:t>
      </w:r>
      <w:r w:rsidRPr="00DD507D">
        <w:rPr>
          <w:rFonts w:ascii="Arial" w:hAnsi="Arial" w:cs="Arial"/>
          <w:color w:val="0D0D0D" w:themeColor="text1" w:themeTint="F2"/>
          <w:sz w:val="24"/>
          <w:szCs w:val="24"/>
        </w:rPr>
        <w:lastRenderedPageBreak/>
        <w:t>Практическое знакомство обучающихся с жизнью общества является одним из средств социальной интеграции.</w:t>
      </w:r>
    </w:p>
    <w:p w:rsidR="00132F0E" w:rsidRPr="00DD507D" w:rsidRDefault="00132F0E" w:rsidP="001004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профессионального обучения.</w:t>
      </w:r>
      <w:r w:rsidRPr="00DD507D">
        <w:rPr>
          <w:rFonts w:ascii="Arial" w:hAnsi="Arial" w:cs="Arial"/>
          <w:color w:val="0D0D0D" w:themeColor="text1" w:themeTint="F2"/>
          <w:sz w:val="24"/>
          <w:szCs w:val="24"/>
        </w:rPr>
        <w:t xml:space="preserve"> В традиционном понимании профессиональное обучение детей с умеренной умственной отсталостью не осуществляется. Лицам юношеского возраста данной категории доступно освоение социально-значимых видов трудовой деятельности, не требующих специальной профессиональной подготовки. Наличие необходимых трудовых навыков может обеспечить небольшому количеству обучающихся стабильный доход и определенную финансовую самостоятельность. </w:t>
      </w:r>
      <w:r w:rsidRPr="00DD507D">
        <w:rPr>
          <w:rFonts w:ascii="Arial" w:hAnsi="Arial" w:cs="Arial"/>
          <w:color w:val="0D0D0D" w:themeColor="text1" w:themeTint="F2"/>
          <w:sz w:val="24"/>
          <w:szCs w:val="24"/>
          <w:shd w:val="clear" w:color="auto" w:fill="FFFFFF"/>
        </w:rPr>
        <w:t>Относительная самостоятельная социальная занятость и возможность реализации в трудовой деятельности возможна для лиц умеренной умственной отсталостью без других нарушений развития. Частичная самостоятельность при реализации трудовой деятельности с низкой продуктивностью сохраняется во взрослом возрасте у лиц с умеренной умственной отсталостью в сочетании с другими нарушениями развития. Целесообразно формировать у лиц юношеского возраста с умеренной умственной отсталостью социально-практические компетенции в таких видах деятельности</w:t>
      </w:r>
      <w:r w:rsidR="00EF13DF">
        <w:rPr>
          <w:rFonts w:ascii="Arial" w:hAnsi="Arial" w:cs="Arial"/>
          <w:color w:val="0D0D0D" w:themeColor="text1" w:themeTint="F2"/>
          <w:sz w:val="24"/>
          <w:szCs w:val="24"/>
          <w:shd w:val="clear" w:color="auto" w:fill="FFFFFF"/>
        </w:rPr>
        <w:t>,</w:t>
      </w:r>
      <w:r w:rsidRPr="00DD507D">
        <w:rPr>
          <w:rFonts w:ascii="Arial" w:hAnsi="Arial" w:cs="Arial"/>
          <w:color w:val="0D0D0D" w:themeColor="text1" w:themeTint="F2"/>
          <w:sz w:val="24"/>
          <w:szCs w:val="24"/>
          <w:shd w:val="clear" w:color="auto" w:fill="FFFFFF"/>
        </w:rPr>
        <w:t xml:space="preserve"> как </w:t>
      </w:r>
      <w:r w:rsidRPr="00DD507D">
        <w:rPr>
          <w:rFonts w:ascii="Arial" w:hAnsi="Arial" w:cs="Arial"/>
          <w:color w:val="0D0D0D" w:themeColor="text1" w:themeTint="F2"/>
          <w:sz w:val="24"/>
          <w:szCs w:val="24"/>
        </w:rPr>
        <w:t>благоустройство и озеленение улиц, поддержание порядка в общественных местах, организации мероприятий. Формирование необходимых умений и навыков, практики их применения реализуется на у</w:t>
      </w:r>
      <w:r w:rsidRPr="00DD507D">
        <w:rPr>
          <w:rFonts w:ascii="Arial" w:hAnsi="Arial" w:cs="Arial"/>
          <w:color w:val="0D0D0D" w:themeColor="text1" w:themeTint="F2"/>
          <w:sz w:val="24"/>
          <w:szCs w:val="24"/>
          <w:shd w:val="clear" w:color="auto" w:fill="FFFFFF"/>
        </w:rPr>
        <w:t>роках технологии и трудовой подготовки. Трудовое обучение включает в себя уроки ремесла и практических видов деятельности (обслуживающий труд), которые являются составной частью единой коррекционно-развивающей системы обучения.</w:t>
      </w:r>
      <w:r w:rsidRPr="00DD507D">
        <w:rPr>
          <w:rFonts w:ascii="Arial" w:hAnsi="Arial" w:cs="Arial"/>
          <w:color w:val="0D0D0D" w:themeColor="text1" w:themeTint="F2"/>
          <w:sz w:val="24"/>
          <w:szCs w:val="24"/>
        </w:rPr>
        <w:t xml:space="preserve"> Обучающиеся с умеренной умственной отсталостью чаще всего выбирают и могут быть успешны в основании таких видов трудовой деятельности как:</w:t>
      </w:r>
      <w:r w:rsidRPr="00DD507D">
        <w:rPr>
          <w:rFonts w:ascii="Arial" w:hAnsi="Arial" w:cs="Arial"/>
          <w:color w:val="0D0D0D" w:themeColor="text1" w:themeTint="F2"/>
          <w:sz w:val="24"/>
          <w:szCs w:val="24"/>
          <w:shd w:val="clear" w:color="auto" w:fill="FFFFFF"/>
        </w:rPr>
        <w:t xml:space="preserve"> «Керамика», «Батик», «Ткачество», «Лозоплетение», «Растениеводство».</w:t>
      </w:r>
      <w:r w:rsidRPr="00DD507D">
        <w:rPr>
          <w:rFonts w:ascii="Arial" w:hAnsi="Arial" w:cs="Arial"/>
          <w:color w:val="0D0D0D" w:themeColor="text1" w:themeTint="F2"/>
          <w:sz w:val="24"/>
          <w:szCs w:val="24"/>
        </w:rPr>
        <w:t xml:space="preserve"> При выборе направлений трудового обучения следует учитывать потребности региона в социально-значимых видах общественного труда, что является одним из важных факторов возможности трудоустройства взрослых людей с умеренной умственной отсталостью. Рекомендуется проводить подготовительную педагогическую работу </w:t>
      </w:r>
      <w:r w:rsidR="00EF13DF" w:rsidRPr="00DD507D">
        <w:rPr>
          <w:rFonts w:ascii="Arial" w:hAnsi="Arial" w:cs="Arial"/>
          <w:color w:val="0D0D0D" w:themeColor="text1" w:themeTint="F2"/>
          <w:sz w:val="24"/>
          <w:szCs w:val="24"/>
        </w:rPr>
        <w:t>с работодателем</w:t>
      </w:r>
      <w:r w:rsidRPr="00DD507D">
        <w:rPr>
          <w:rFonts w:ascii="Arial" w:hAnsi="Arial" w:cs="Arial"/>
          <w:color w:val="0D0D0D" w:themeColor="text1" w:themeTint="F2"/>
          <w:sz w:val="24"/>
          <w:szCs w:val="24"/>
        </w:rPr>
        <w:t xml:space="preserve"> и профессиональными коллективами, которые готовы принять в штат взрослого с ментальной инвалидность, создать и обеспечить безопасные условиях труда и организацию трудовой деятельности</w:t>
      </w:r>
      <w:r w:rsidR="00D716F5" w:rsidRPr="00DD507D">
        <w:rPr>
          <w:rFonts w:ascii="Arial" w:hAnsi="Arial" w:cs="Arial"/>
          <w:color w:val="0D0D0D" w:themeColor="text1" w:themeTint="F2"/>
          <w:sz w:val="24"/>
          <w:szCs w:val="24"/>
        </w:rPr>
        <w:t>.</w:t>
      </w:r>
      <w:r w:rsidRPr="00DD507D">
        <w:rPr>
          <w:rFonts w:ascii="Arial" w:hAnsi="Arial" w:cs="Arial"/>
          <w:color w:val="0D0D0D" w:themeColor="text1" w:themeTint="F2"/>
          <w:sz w:val="24"/>
          <w:szCs w:val="24"/>
        </w:rPr>
        <w:t xml:space="preserve"> Министерством труда и социальной защиты РФ подготовлен перечень рекомендуемых видов трудовой и профессиональной деятельности инвалидов, в том числе и для людей с интеллектуальными нарушениями</w:t>
      </w:r>
      <w:r w:rsidR="00EF13DF">
        <w:rPr>
          <w:rFonts w:ascii="Arial" w:hAnsi="Arial" w:cs="Arial"/>
          <w:color w:val="0D0D0D" w:themeColor="text1" w:themeTint="F2"/>
          <w:sz w:val="24"/>
          <w:szCs w:val="24"/>
        </w:rPr>
        <w:t xml:space="preserve"> </w:t>
      </w:r>
      <w:r w:rsidR="00EF13DF" w:rsidRPr="00EF13DF">
        <w:rPr>
          <w:rFonts w:ascii="Arial" w:hAnsi="Arial" w:cs="Arial"/>
          <w:color w:val="0D0D0D" w:themeColor="text1" w:themeTint="F2"/>
          <w:sz w:val="24"/>
          <w:szCs w:val="24"/>
        </w:rPr>
        <w:t>[31]</w:t>
      </w:r>
      <w:r w:rsidRPr="00DD507D">
        <w:rPr>
          <w:rFonts w:ascii="Arial" w:hAnsi="Arial" w:cs="Arial"/>
          <w:color w:val="0D0D0D" w:themeColor="text1" w:themeTint="F2"/>
          <w:sz w:val="24"/>
          <w:szCs w:val="24"/>
        </w:rPr>
        <w:t xml:space="preserve">. </w:t>
      </w:r>
    </w:p>
    <w:p w:rsidR="00132F0E" w:rsidRPr="00DD507D" w:rsidRDefault="00132F0E" w:rsidP="0010043D">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 </w:t>
      </w:r>
    </w:p>
    <w:p w:rsidR="00A255C8" w:rsidRDefault="00A255C8" w:rsidP="0010043D">
      <w:pPr>
        <w:pStyle w:val="2"/>
        <w:jc w:val="center"/>
        <w:rPr>
          <w:rFonts w:ascii="Times New Roman" w:hAnsi="Times New Roman" w:cs="Times New Roman"/>
          <w:b/>
          <w:color w:val="0D0D0D" w:themeColor="text1" w:themeTint="F2"/>
          <w:sz w:val="36"/>
          <w:szCs w:val="36"/>
        </w:rPr>
      </w:pPr>
      <w:bookmarkStart w:id="17" w:name="_Toc158031917"/>
      <w:r w:rsidRPr="00DD507D">
        <w:rPr>
          <w:rFonts w:ascii="Times New Roman" w:hAnsi="Times New Roman" w:cs="Times New Roman"/>
          <w:b/>
          <w:color w:val="0D0D0D" w:themeColor="text1" w:themeTint="F2"/>
          <w:sz w:val="36"/>
          <w:szCs w:val="36"/>
        </w:rPr>
        <w:t>2.3. Особенности и форматы образования воспитанников ДДИ с тяжелой</w:t>
      </w:r>
      <w:r w:rsidR="00911AC5">
        <w:rPr>
          <w:rFonts w:ascii="Times New Roman" w:hAnsi="Times New Roman" w:cs="Times New Roman"/>
          <w:b/>
          <w:color w:val="0D0D0D" w:themeColor="text1" w:themeTint="F2"/>
          <w:sz w:val="36"/>
          <w:szCs w:val="36"/>
        </w:rPr>
        <w:t xml:space="preserve"> и</w:t>
      </w:r>
      <w:r w:rsidRPr="00DD507D">
        <w:rPr>
          <w:rFonts w:ascii="Times New Roman" w:hAnsi="Times New Roman" w:cs="Times New Roman"/>
          <w:b/>
          <w:color w:val="0D0D0D" w:themeColor="text1" w:themeTint="F2"/>
          <w:sz w:val="36"/>
          <w:szCs w:val="36"/>
        </w:rPr>
        <w:t xml:space="preserve"> глубокой умственной отсталост</w:t>
      </w:r>
      <w:r w:rsidR="003D2DD2" w:rsidRPr="00DD507D">
        <w:rPr>
          <w:rFonts w:ascii="Times New Roman" w:hAnsi="Times New Roman" w:cs="Times New Roman"/>
          <w:b/>
          <w:color w:val="0D0D0D" w:themeColor="text1" w:themeTint="F2"/>
          <w:sz w:val="36"/>
          <w:szCs w:val="36"/>
        </w:rPr>
        <w:t>ью</w:t>
      </w:r>
      <w:r w:rsidR="00911AC5">
        <w:rPr>
          <w:rFonts w:ascii="Times New Roman" w:hAnsi="Times New Roman" w:cs="Times New Roman"/>
          <w:b/>
          <w:color w:val="0D0D0D" w:themeColor="text1" w:themeTint="F2"/>
          <w:sz w:val="36"/>
          <w:szCs w:val="36"/>
        </w:rPr>
        <w:t>, тяжелыми множественными нарушениями развития</w:t>
      </w:r>
      <w:bookmarkEnd w:id="17"/>
    </w:p>
    <w:p w:rsidR="0007036F" w:rsidRPr="0007036F" w:rsidRDefault="0007036F" w:rsidP="0007036F"/>
    <w:p w:rsidR="00A255C8" w:rsidRPr="00DD507D" w:rsidRDefault="00A255C8"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lastRenderedPageBreak/>
        <w:t>Реализовать потенциальные возможности к развитию детей-инвалидов и помочь им социализироваться можно только в условиях особым образом организованного специального обучения и путем</w:t>
      </w:r>
      <w:r w:rsidR="00911AC5">
        <w:rPr>
          <w:rFonts w:ascii="Arial" w:hAnsi="Arial" w:cs="Arial"/>
          <w:color w:val="0D0D0D" w:themeColor="text1" w:themeTint="F2"/>
          <w:sz w:val="24"/>
          <w:szCs w:val="24"/>
        </w:rPr>
        <w:t xml:space="preserve"> точного подбора содержания </w:t>
      </w:r>
      <w:r w:rsidRPr="00DD507D">
        <w:rPr>
          <w:rFonts w:ascii="Arial" w:hAnsi="Arial" w:cs="Arial"/>
          <w:color w:val="0D0D0D" w:themeColor="text1" w:themeTint="F2"/>
          <w:sz w:val="24"/>
          <w:szCs w:val="24"/>
        </w:rPr>
        <w:t>СИПР. Содержани</w:t>
      </w:r>
      <w:r w:rsidR="00911AC5">
        <w:rPr>
          <w:rFonts w:ascii="Arial" w:hAnsi="Arial" w:cs="Arial"/>
          <w:color w:val="0D0D0D" w:themeColor="text1" w:themeTint="F2"/>
          <w:sz w:val="24"/>
          <w:szCs w:val="24"/>
        </w:rPr>
        <w:t>е образования обучающегося определенного паспортного возраста указано в ФАООП. Содержание СИПР</w:t>
      </w:r>
      <w:r w:rsidRPr="00DD507D">
        <w:rPr>
          <w:rFonts w:ascii="Arial" w:hAnsi="Arial" w:cs="Arial"/>
          <w:color w:val="0D0D0D" w:themeColor="text1" w:themeTint="F2"/>
          <w:sz w:val="24"/>
          <w:szCs w:val="24"/>
        </w:rPr>
        <w:t xml:space="preserve"> разрабатывается </w:t>
      </w:r>
      <w:r w:rsidR="00911AC5">
        <w:rPr>
          <w:rFonts w:ascii="Arial" w:hAnsi="Arial" w:cs="Arial"/>
          <w:color w:val="0D0D0D" w:themeColor="text1" w:themeTint="F2"/>
          <w:sz w:val="24"/>
          <w:szCs w:val="24"/>
        </w:rPr>
        <w:t>исходя из соотношения</w:t>
      </w:r>
      <w:r w:rsidRPr="00DD507D">
        <w:rPr>
          <w:rFonts w:ascii="Arial" w:hAnsi="Arial" w:cs="Arial"/>
          <w:color w:val="0D0D0D" w:themeColor="text1" w:themeTint="F2"/>
          <w:sz w:val="24"/>
          <w:szCs w:val="24"/>
        </w:rPr>
        <w:t xml:space="preserve"> актуальных психологических достижений в различных образовательных областях и «зоны ближайшего развития», ведущего вида деятельности, </w:t>
      </w:r>
      <w:r w:rsidR="00911AC5">
        <w:rPr>
          <w:rFonts w:ascii="Arial" w:hAnsi="Arial" w:cs="Arial"/>
          <w:color w:val="0D0D0D" w:themeColor="text1" w:themeTint="F2"/>
          <w:sz w:val="24"/>
          <w:szCs w:val="24"/>
        </w:rPr>
        <w:t>функциональных возможностей и ограничений основных анализаторов, структуры нарушений</w:t>
      </w:r>
      <w:r w:rsidRPr="00DD507D">
        <w:rPr>
          <w:rFonts w:ascii="Arial" w:hAnsi="Arial" w:cs="Arial"/>
          <w:color w:val="0D0D0D" w:themeColor="text1" w:themeTint="F2"/>
          <w:sz w:val="24"/>
          <w:szCs w:val="24"/>
        </w:rPr>
        <w:t xml:space="preserve"> здоровья, и направлено на максимальн</w:t>
      </w:r>
      <w:r w:rsidR="00911AC5">
        <w:rPr>
          <w:rFonts w:ascii="Arial" w:hAnsi="Arial" w:cs="Arial"/>
          <w:color w:val="0D0D0D" w:themeColor="text1" w:themeTint="F2"/>
          <w:sz w:val="24"/>
          <w:szCs w:val="24"/>
        </w:rPr>
        <w:t>ое удовлетворение</w:t>
      </w:r>
      <w:r w:rsidRPr="00DD507D">
        <w:rPr>
          <w:rFonts w:ascii="Arial" w:hAnsi="Arial" w:cs="Arial"/>
          <w:color w:val="0D0D0D" w:themeColor="text1" w:themeTint="F2"/>
          <w:sz w:val="24"/>
          <w:szCs w:val="24"/>
        </w:rPr>
        <w:t xml:space="preserve"> особых образовательных потребностей, с обязательным включением в </w:t>
      </w:r>
      <w:r w:rsidR="00911AC5">
        <w:rPr>
          <w:rFonts w:ascii="Arial" w:hAnsi="Arial" w:cs="Arial"/>
          <w:color w:val="0D0D0D" w:themeColor="text1" w:themeTint="F2"/>
          <w:sz w:val="24"/>
          <w:szCs w:val="24"/>
        </w:rPr>
        <w:t>образовательный процесс родителей</w:t>
      </w:r>
      <w:r w:rsidRPr="00DD507D">
        <w:rPr>
          <w:rFonts w:ascii="Arial" w:hAnsi="Arial" w:cs="Arial"/>
          <w:color w:val="0D0D0D" w:themeColor="text1" w:themeTint="F2"/>
          <w:sz w:val="24"/>
          <w:szCs w:val="24"/>
        </w:rPr>
        <w:t xml:space="preserve"> или </w:t>
      </w:r>
      <w:r w:rsidR="00DD507D" w:rsidRPr="00DD507D">
        <w:rPr>
          <w:rFonts w:ascii="Arial" w:hAnsi="Arial" w:cs="Arial"/>
          <w:color w:val="0D0D0D" w:themeColor="text1" w:themeTint="F2"/>
          <w:sz w:val="24"/>
          <w:szCs w:val="24"/>
        </w:rPr>
        <w:t>лиц,</w:t>
      </w:r>
      <w:r w:rsidRPr="00DD507D">
        <w:rPr>
          <w:rFonts w:ascii="Arial" w:hAnsi="Arial" w:cs="Arial"/>
          <w:color w:val="0D0D0D" w:themeColor="text1" w:themeTint="F2"/>
          <w:sz w:val="24"/>
          <w:szCs w:val="24"/>
        </w:rPr>
        <w:t xml:space="preserve"> </w:t>
      </w:r>
      <w:r w:rsidR="00911AC5">
        <w:rPr>
          <w:rFonts w:ascii="Arial" w:hAnsi="Arial" w:cs="Arial"/>
          <w:color w:val="0D0D0D" w:themeColor="text1" w:themeTint="F2"/>
          <w:sz w:val="24"/>
          <w:szCs w:val="24"/>
        </w:rPr>
        <w:t>их</w:t>
      </w:r>
      <w:r w:rsidRPr="00DD507D">
        <w:rPr>
          <w:rFonts w:ascii="Arial" w:hAnsi="Arial" w:cs="Arial"/>
          <w:color w:val="0D0D0D" w:themeColor="text1" w:themeTint="F2"/>
          <w:sz w:val="24"/>
          <w:szCs w:val="24"/>
        </w:rPr>
        <w:t xml:space="preserve"> заменяющих</w:t>
      </w:r>
      <w:r w:rsidR="00911AC5">
        <w:rPr>
          <w:rFonts w:ascii="Arial" w:hAnsi="Arial" w:cs="Arial"/>
          <w:color w:val="0D0D0D" w:themeColor="text1" w:themeTint="F2"/>
          <w:sz w:val="24"/>
          <w:szCs w:val="24"/>
        </w:rPr>
        <w:t>,</w:t>
      </w:r>
      <w:r w:rsidRPr="00DD507D">
        <w:rPr>
          <w:rFonts w:ascii="Arial" w:hAnsi="Arial" w:cs="Arial"/>
          <w:color w:val="0D0D0D" w:themeColor="text1" w:themeTint="F2"/>
          <w:sz w:val="24"/>
          <w:szCs w:val="24"/>
        </w:rPr>
        <w:t xml:space="preserve"> в интересах</w:t>
      </w:r>
      <w:r w:rsidR="00911AC5">
        <w:rPr>
          <w:rFonts w:ascii="Arial" w:hAnsi="Arial" w:cs="Arial"/>
          <w:color w:val="0D0D0D" w:themeColor="text1" w:themeTint="F2"/>
          <w:sz w:val="24"/>
          <w:szCs w:val="24"/>
        </w:rPr>
        <w:t xml:space="preserve"> обеспечения психологической безопасности</w:t>
      </w:r>
      <w:r w:rsidRPr="00DD507D">
        <w:rPr>
          <w:rFonts w:ascii="Arial" w:hAnsi="Arial" w:cs="Arial"/>
          <w:color w:val="0D0D0D" w:themeColor="text1" w:themeTint="F2"/>
          <w:sz w:val="24"/>
          <w:szCs w:val="24"/>
        </w:rPr>
        <w:t xml:space="preserve"> </w:t>
      </w:r>
      <w:r w:rsidR="00911AC5">
        <w:rPr>
          <w:rFonts w:ascii="Arial" w:hAnsi="Arial" w:cs="Arial"/>
          <w:color w:val="0D0D0D" w:themeColor="text1" w:themeTint="F2"/>
          <w:sz w:val="24"/>
          <w:szCs w:val="24"/>
        </w:rPr>
        <w:t xml:space="preserve">и интеграции </w:t>
      </w:r>
      <w:r w:rsidRPr="00DD507D">
        <w:rPr>
          <w:rFonts w:ascii="Arial" w:hAnsi="Arial" w:cs="Arial"/>
          <w:color w:val="0D0D0D" w:themeColor="text1" w:themeTint="F2"/>
          <w:sz w:val="24"/>
          <w:szCs w:val="24"/>
        </w:rPr>
        <w:t>ребенка</w:t>
      </w:r>
      <w:r w:rsidR="00911AC5">
        <w:rPr>
          <w:rFonts w:ascii="Arial" w:hAnsi="Arial" w:cs="Arial"/>
          <w:color w:val="0D0D0D" w:themeColor="text1" w:themeTint="F2"/>
          <w:sz w:val="24"/>
          <w:szCs w:val="24"/>
        </w:rPr>
        <w:t xml:space="preserve"> в социум</w:t>
      </w:r>
      <w:r w:rsidRPr="00DD507D">
        <w:rPr>
          <w:rFonts w:ascii="Arial" w:hAnsi="Arial" w:cs="Arial"/>
          <w:color w:val="0D0D0D" w:themeColor="text1" w:themeTint="F2"/>
          <w:sz w:val="24"/>
          <w:szCs w:val="24"/>
        </w:rPr>
        <w:t>. Содержание СИПР ориентировано на развитие способов социального взаимодействия ребенка с окружающей миром и самостоятельного решения практических ситуативных задач, т.е. социально-обусловленной рациональной деятельности. Освоение способов и форм социального взаимодействия и деятельности составляют наиболее важный в раннем возрасте компонент социальной или «жизненной компетентности». Социальная компетентность и определенная элементарная самостоятельность, детей является основной для овладения ими системой умений и навыков, норм и правил поведения.</w:t>
      </w:r>
    </w:p>
    <w:p w:rsidR="00A255C8" w:rsidRPr="00DD507D" w:rsidRDefault="00A255C8"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Основной целью образования детей-инвалидов</w:t>
      </w:r>
      <w:r w:rsidR="00911AC5">
        <w:rPr>
          <w:rFonts w:ascii="Arial" w:hAnsi="Arial" w:cs="Arial"/>
          <w:color w:val="0D0D0D" w:themeColor="text1" w:themeTint="F2"/>
          <w:sz w:val="24"/>
          <w:szCs w:val="24"/>
        </w:rPr>
        <w:t xml:space="preserve"> с </w:t>
      </w:r>
      <w:r w:rsidR="00830776">
        <w:rPr>
          <w:rFonts w:ascii="Arial" w:hAnsi="Arial" w:cs="Arial"/>
          <w:color w:val="0D0D0D" w:themeColor="text1" w:themeTint="F2"/>
          <w:sz w:val="24"/>
          <w:szCs w:val="24"/>
        </w:rPr>
        <w:t>тяжелой умственной отсталостью</w:t>
      </w:r>
      <w:r w:rsidRPr="00DD507D">
        <w:rPr>
          <w:rFonts w:ascii="Arial" w:hAnsi="Arial" w:cs="Arial"/>
          <w:color w:val="0D0D0D" w:themeColor="text1" w:themeTint="F2"/>
          <w:sz w:val="24"/>
          <w:szCs w:val="24"/>
        </w:rPr>
        <w:t xml:space="preserve"> является последовательное овладение более совершенными формами познавательной деятельности, самостоятельностью и социальным поведением, а также постепенное расширение социального опыта, удовлетворение потребности в принятии и эмоциональном комфорте.</w:t>
      </w:r>
      <w:r w:rsidR="00E253AD">
        <w:rPr>
          <w:rFonts w:ascii="Arial" w:hAnsi="Arial" w:cs="Arial"/>
          <w:color w:val="0D0D0D" w:themeColor="text1" w:themeTint="F2"/>
          <w:sz w:val="24"/>
          <w:szCs w:val="24"/>
        </w:rPr>
        <w:t xml:space="preserve"> Результатом может стать</w:t>
      </w:r>
      <w:r w:rsidR="00843BFA" w:rsidRPr="00843BFA">
        <w:rPr>
          <w:rFonts w:ascii="Arial" w:hAnsi="Arial" w:cs="Arial"/>
          <w:color w:val="0D0D0D" w:themeColor="text1" w:themeTint="F2"/>
          <w:sz w:val="24"/>
          <w:szCs w:val="24"/>
        </w:rPr>
        <w:t xml:space="preserve"> частичная социальная активность и самостоятельность во взрослом возрасте у лиц с тяжелой умственной отсталостью без сочетания с другими тяжелыми нарушениями развития</w:t>
      </w:r>
      <w:r w:rsidR="00843BFA" w:rsidRPr="00D11F5A">
        <w:rPr>
          <w:rFonts w:ascii="Arial" w:hAnsi="Arial" w:cs="Arial"/>
          <w:color w:val="0D0D0D" w:themeColor="text1" w:themeTint="F2"/>
          <w:sz w:val="24"/>
          <w:szCs w:val="24"/>
        </w:rPr>
        <w:t xml:space="preserve">. У детей с тяжелой умственной отсталостью с ТМНР удается к взрослому возрасту сформировать психологические достижения и социальные способы взаимодействия с внешним миром, обеспечивающие возможность минимального целенаправленного социального участия в жизни, соблюдения навыков гигиены и опрятности, самостоятельности </w:t>
      </w:r>
      <w:r w:rsidR="00D11F5A" w:rsidRPr="00D11F5A">
        <w:rPr>
          <w:rFonts w:ascii="Arial" w:hAnsi="Arial" w:cs="Arial"/>
          <w:color w:val="0D0D0D" w:themeColor="text1" w:themeTint="F2"/>
          <w:sz w:val="24"/>
          <w:szCs w:val="24"/>
        </w:rPr>
        <w:t>в быту</w:t>
      </w:r>
      <w:r w:rsidR="00843BFA" w:rsidRPr="00D11F5A">
        <w:rPr>
          <w:rFonts w:ascii="Arial" w:hAnsi="Arial" w:cs="Arial"/>
          <w:color w:val="0D0D0D" w:themeColor="text1" w:themeTint="F2"/>
          <w:sz w:val="24"/>
          <w:szCs w:val="24"/>
        </w:rPr>
        <w:t xml:space="preserve">. При планировании образовательного процесса, ближайших и глобальных педагогических целей необходимо понимать, что дети </w:t>
      </w:r>
      <w:r w:rsidR="00D11F5A">
        <w:rPr>
          <w:rFonts w:ascii="Arial" w:hAnsi="Arial" w:cs="Arial"/>
          <w:color w:val="0D0D0D" w:themeColor="text1" w:themeTint="F2"/>
          <w:sz w:val="24"/>
          <w:szCs w:val="24"/>
        </w:rPr>
        <w:t xml:space="preserve">с </w:t>
      </w:r>
      <w:r w:rsidR="00843BFA" w:rsidRPr="00D11F5A">
        <w:rPr>
          <w:rFonts w:ascii="Arial" w:hAnsi="Arial" w:cs="Arial"/>
          <w:color w:val="0D0D0D" w:themeColor="text1" w:themeTint="F2"/>
          <w:sz w:val="24"/>
          <w:szCs w:val="24"/>
        </w:rPr>
        <w:t>глубокой умственной отсталостью</w:t>
      </w:r>
      <w:r w:rsidR="00D11F5A">
        <w:rPr>
          <w:rFonts w:ascii="Arial" w:hAnsi="Arial" w:cs="Arial"/>
          <w:color w:val="0D0D0D" w:themeColor="text1" w:themeTint="F2"/>
          <w:sz w:val="24"/>
          <w:szCs w:val="24"/>
        </w:rPr>
        <w:t xml:space="preserve"> со сложной структурой нарушений развития</w:t>
      </w:r>
      <w:r w:rsidR="00843BFA" w:rsidRPr="00D11F5A">
        <w:rPr>
          <w:rFonts w:ascii="Arial" w:hAnsi="Arial" w:cs="Arial"/>
          <w:color w:val="0D0D0D" w:themeColor="text1" w:themeTint="F2"/>
          <w:sz w:val="24"/>
          <w:szCs w:val="24"/>
        </w:rPr>
        <w:t xml:space="preserve"> отличаются абсолютной невозможностью социальной активности и участия, но могут овладеть элементарными социальными формами поведения и коммуникации с людьми, способны непродолжительное время осуществлять целенаправленную практическую деятельность под контролем и внешней помощи ухаживающего взрослого.</w:t>
      </w:r>
    </w:p>
    <w:p w:rsidR="00A255C8" w:rsidRPr="00DD507D" w:rsidRDefault="00A255C8"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В соответствии с нормативными документами, </w:t>
      </w:r>
      <w:r w:rsidR="00830776">
        <w:rPr>
          <w:rFonts w:ascii="Arial" w:hAnsi="Arial" w:cs="Arial"/>
          <w:color w:val="0D0D0D" w:themeColor="text1" w:themeTint="F2"/>
          <w:sz w:val="24"/>
          <w:szCs w:val="24"/>
        </w:rPr>
        <w:t xml:space="preserve">решение </w:t>
      </w:r>
      <w:r w:rsidRPr="00DD507D">
        <w:rPr>
          <w:rFonts w:ascii="Arial" w:hAnsi="Arial" w:cs="Arial"/>
          <w:color w:val="0D0D0D" w:themeColor="text1" w:themeTint="F2"/>
          <w:sz w:val="24"/>
          <w:szCs w:val="24"/>
        </w:rPr>
        <w:t>консилиум</w:t>
      </w:r>
      <w:r w:rsidR="00830776">
        <w:rPr>
          <w:rFonts w:ascii="Arial" w:hAnsi="Arial" w:cs="Arial"/>
          <w:color w:val="0D0D0D" w:themeColor="text1" w:themeTint="F2"/>
          <w:sz w:val="24"/>
          <w:szCs w:val="24"/>
        </w:rPr>
        <w:t>а</w:t>
      </w:r>
      <w:r w:rsidRPr="00DD507D">
        <w:rPr>
          <w:rFonts w:ascii="Arial" w:hAnsi="Arial" w:cs="Arial"/>
          <w:color w:val="0D0D0D" w:themeColor="text1" w:themeTint="F2"/>
          <w:sz w:val="24"/>
          <w:szCs w:val="24"/>
        </w:rPr>
        <w:t xml:space="preserve"> специалистов, в состав которого входят, как специалисты психолого-педагогического профиля, так и врачи-психиатры </w:t>
      </w:r>
      <w:r w:rsidR="00D11F5A">
        <w:rPr>
          <w:rFonts w:ascii="Arial" w:hAnsi="Arial" w:cs="Arial"/>
          <w:color w:val="0D0D0D" w:themeColor="text1" w:themeTint="F2"/>
          <w:sz w:val="24"/>
          <w:szCs w:val="24"/>
        </w:rPr>
        <w:t xml:space="preserve">должны осуществлять мониторинг психического развития детей </w:t>
      </w:r>
      <w:r w:rsidRPr="00DD507D">
        <w:rPr>
          <w:rFonts w:ascii="Arial" w:hAnsi="Arial" w:cs="Arial"/>
          <w:color w:val="0D0D0D" w:themeColor="text1" w:themeTint="F2"/>
          <w:sz w:val="24"/>
          <w:szCs w:val="24"/>
        </w:rPr>
        <w:t xml:space="preserve">с </w:t>
      </w:r>
      <w:r w:rsidR="00D11F5A">
        <w:rPr>
          <w:rFonts w:ascii="Arial" w:hAnsi="Arial" w:cs="Arial"/>
          <w:color w:val="0D0D0D" w:themeColor="text1" w:themeTint="F2"/>
          <w:sz w:val="24"/>
          <w:szCs w:val="24"/>
        </w:rPr>
        <w:t xml:space="preserve">тяжелой и глубокой умственной отсталостью </w:t>
      </w:r>
      <w:r w:rsidRPr="00DD507D">
        <w:rPr>
          <w:rFonts w:ascii="Arial" w:hAnsi="Arial" w:cs="Arial"/>
          <w:color w:val="0D0D0D" w:themeColor="text1" w:themeTint="F2"/>
          <w:sz w:val="24"/>
          <w:szCs w:val="24"/>
        </w:rPr>
        <w:t xml:space="preserve">с целью оценки динамики психического развития каждого ребенка, </w:t>
      </w:r>
      <w:r w:rsidRPr="00DD507D">
        <w:rPr>
          <w:rFonts w:ascii="Arial" w:hAnsi="Arial" w:cs="Arial"/>
          <w:color w:val="0D0D0D" w:themeColor="text1" w:themeTint="F2"/>
          <w:sz w:val="24"/>
          <w:szCs w:val="24"/>
        </w:rPr>
        <w:lastRenderedPageBreak/>
        <w:t xml:space="preserve">своевременного внесения изменений в содержание </w:t>
      </w:r>
      <w:r w:rsidRPr="00DD507D">
        <w:rPr>
          <w:rFonts w:ascii="Arial" w:eastAsia="Times New Roman" w:hAnsi="Arial" w:cs="Arial"/>
          <w:color w:val="0D0D0D" w:themeColor="text1" w:themeTint="F2"/>
          <w:sz w:val="24"/>
          <w:szCs w:val="24"/>
        </w:rPr>
        <w:t>обучения в</w:t>
      </w:r>
      <w:r w:rsidRPr="00DD507D">
        <w:rPr>
          <w:rFonts w:ascii="Arial" w:hAnsi="Arial" w:cs="Arial"/>
          <w:color w:val="0D0D0D" w:themeColor="text1" w:themeTint="F2"/>
          <w:sz w:val="24"/>
          <w:szCs w:val="24"/>
        </w:rPr>
        <w:t xml:space="preserve"> различных предметных областях и индивидуальной программы коррекционно-педагогической помощи, а также уточнять правильность выбора</w:t>
      </w:r>
      <w:r w:rsidRPr="00DD507D">
        <w:rPr>
          <w:rFonts w:ascii="Arial" w:eastAsia="Times New Roman" w:hAnsi="Arial" w:cs="Arial"/>
          <w:color w:val="0D0D0D" w:themeColor="text1" w:themeTint="F2"/>
          <w:sz w:val="24"/>
          <w:szCs w:val="24"/>
        </w:rPr>
        <w:t xml:space="preserve"> </w:t>
      </w:r>
      <w:r w:rsidR="00D11F5A">
        <w:rPr>
          <w:rFonts w:ascii="Arial" w:eastAsia="Times New Roman" w:hAnsi="Arial" w:cs="Arial"/>
          <w:color w:val="0D0D0D" w:themeColor="text1" w:themeTint="F2"/>
          <w:sz w:val="24"/>
          <w:szCs w:val="24"/>
        </w:rPr>
        <w:t>методов и оснащения образовательного процесса, целевых результатов обучения</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При этом медицинские методы </w:t>
      </w:r>
      <w:r w:rsidR="00D11F5A">
        <w:rPr>
          <w:rFonts w:ascii="Arial" w:hAnsi="Arial" w:cs="Arial"/>
          <w:color w:val="0D0D0D" w:themeColor="text1" w:themeTint="F2"/>
          <w:sz w:val="24"/>
          <w:szCs w:val="24"/>
        </w:rPr>
        <w:t>охраны</w:t>
      </w:r>
      <w:r w:rsidRPr="00DD507D">
        <w:rPr>
          <w:rFonts w:ascii="Arial" w:hAnsi="Arial" w:cs="Arial"/>
          <w:color w:val="0D0D0D" w:themeColor="text1" w:themeTint="F2"/>
          <w:sz w:val="24"/>
          <w:szCs w:val="24"/>
        </w:rPr>
        <w:t xml:space="preserve"> и укрепления здоровья сочетаются с систематической коррекционно-педагогической помощью для</w:t>
      </w:r>
      <w:r w:rsidR="00D11F5A">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последовательного развития психических возможностей и социализации детей.</w:t>
      </w:r>
    </w:p>
    <w:p w:rsidR="00A255C8" w:rsidRDefault="00A255C8"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Согласно требованиям к кадровому составу ФГОС образования детей с тяжелыми интеллектуальными нарушениями, в реализации содержания образовательного маршрута участвует междисциплинарная команда специалистов (педагогические, социальные и медицинские работники), владеющая знаниями в области специальной психологии и педагогики, осведомленная об особых образовательных потребностях обучающихся, способная обеспечить систематическую медицинскую, психолого-педагогическую и социальную поддержку с применением современных коррекционно-педагогических технологий. В разработке и реализации СИПР принимают участие все специалисты, работающие с ребенком (дефектолог, логопед, психолог, специалист по адаптивной физкультуре, социальный педагог, воспитатель, музыкальный работник, педагог дополнительного образования). </w:t>
      </w:r>
    </w:p>
    <w:p w:rsidR="00A255C8" w:rsidRDefault="00A255C8" w:rsidP="00652281">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Важно не просто организовать условия для усвоения образовательной программы, но и оказать ребенку помощь в овладении необходимыми жизненными компетенциями с учетом имеющихся психофизических ограничений.</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Особенности организации образования:</w:t>
      </w:r>
      <w:r w:rsidRPr="00DD507D">
        <w:rPr>
          <w:rFonts w:ascii="Arial" w:eastAsia="Times New Roman" w:hAnsi="Arial" w:cs="Arial"/>
          <w:color w:val="0D0D0D" w:themeColor="text1" w:themeTint="F2"/>
          <w:sz w:val="24"/>
          <w:szCs w:val="24"/>
        </w:rPr>
        <w:t xml:space="preserve"> </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 Образование обучающихся с </w:t>
      </w:r>
      <w:r>
        <w:rPr>
          <w:rFonts w:ascii="Arial" w:eastAsia="Times New Roman" w:hAnsi="Arial" w:cs="Arial"/>
          <w:color w:val="0D0D0D" w:themeColor="text1" w:themeTint="F2"/>
          <w:sz w:val="24"/>
          <w:szCs w:val="24"/>
        </w:rPr>
        <w:t>тяжелой</w:t>
      </w:r>
      <w:r w:rsidRPr="00DD507D">
        <w:rPr>
          <w:rFonts w:ascii="Arial" w:eastAsia="Times New Roman" w:hAnsi="Arial" w:cs="Arial"/>
          <w:color w:val="0D0D0D" w:themeColor="text1" w:themeTint="F2"/>
          <w:sz w:val="24"/>
          <w:szCs w:val="24"/>
        </w:rPr>
        <w:t xml:space="preserve"> умственной отсталостью</w:t>
      </w:r>
      <w:r>
        <w:rPr>
          <w:rFonts w:ascii="Arial" w:eastAsia="Times New Roman" w:hAnsi="Arial" w:cs="Arial"/>
          <w:color w:val="0D0D0D" w:themeColor="text1" w:themeTint="F2"/>
          <w:sz w:val="24"/>
          <w:szCs w:val="24"/>
        </w:rPr>
        <w:t xml:space="preserve"> и ТМНР</w:t>
      </w:r>
      <w:r w:rsidRPr="00DD507D">
        <w:rPr>
          <w:rFonts w:ascii="Arial" w:eastAsia="Times New Roman" w:hAnsi="Arial" w:cs="Arial"/>
          <w:color w:val="0D0D0D" w:themeColor="text1" w:themeTint="F2"/>
          <w:sz w:val="24"/>
          <w:szCs w:val="24"/>
        </w:rPr>
        <w:t xml:space="preserve"> «может быть</w:t>
      </w:r>
      <w:r>
        <w:rPr>
          <w:rFonts w:ascii="Arial" w:eastAsia="Times New Roman" w:hAnsi="Arial" w:cs="Arial"/>
          <w:color w:val="0D0D0D" w:themeColor="text1" w:themeTint="F2"/>
          <w:sz w:val="24"/>
          <w:szCs w:val="24"/>
        </w:rPr>
        <w:t xml:space="preserve"> организовано</w:t>
      </w:r>
      <w:r w:rsidRPr="00DD507D">
        <w:rPr>
          <w:rFonts w:ascii="Arial" w:eastAsia="Times New Roman" w:hAnsi="Arial" w:cs="Arial"/>
          <w:color w:val="0D0D0D" w:themeColor="text1" w:themeTint="F2"/>
          <w:sz w:val="24"/>
          <w:szCs w:val="24"/>
        </w:rPr>
        <w:t xml:space="preserve"> в отдельных классах, группах или отдельных организациях, осуществляющих образовательную деятельность».</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 </w:t>
      </w:r>
      <w:r w:rsidRPr="00DD507D">
        <w:rPr>
          <w:rFonts w:ascii="Arial" w:hAnsi="Arial" w:cs="Arial"/>
          <w:color w:val="0D0D0D" w:themeColor="text1" w:themeTint="F2"/>
          <w:sz w:val="24"/>
          <w:szCs w:val="24"/>
        </w:rPr>
        <w:t xml:space="preserve">Образование обучающихся с </w:t>
      </w:r>
      <w:r>
        <w:rPr>
          <w:rFonts w:ascii="Arial" w:eastAsia="Times New Roman" w:hAnsi="Arial" w:cs="Arial"/>
          <w:color w:val="0D0D0D" w:themeColor="text1" w:themeTint="F2"/>
          <w:sz w:val="24"/>
          <w:szCs w:val="24"/>
        </w:rPr>
        <w:t>тяжелой</w:t>
      </w:r>
      <w:r w:rsidRPr="00DD507D">
        <w:rPr>
          <w:rFonts w:ascii="Arial" w:eastAsia="Times New Roman" w:hAnsi="Arial" w:cs="Arial"/>
          <w:color w:val="0D0D0D" w:themeColor="text1" w:themeTint="F2"/>
          <w:sz w:val="24"/>
          <w:szCs w:val="24"/>
        </w:rPr>
        <w:t xml:space="preserve"> умственной отсталостью</w:t>
      </w:r>
      <w:r>
        <w:rPr>
          <w:rFonts w:ascii="Arial" w:eastAsia="Times New Roman" w:hAnsi="Arial" w:cs="Arial"/>
          <w:color w:val="0D0D0D" w:themeColor="text1" w:themeTint="F2"/>
          <w:sz w:val="24"/>
          <w:szCs w:val="24"/>
        </w:rPr>
        <w:t xml:space="preserve"> и ТМНР</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рекомендуется осуществлять в отдельных классах согласно требованиям по их наполняемости (Постановление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w:t>
      </w:r>
      <w:r w:rsidR="00453069">
        <w:rPr>
          <w:rFonts w:ascii="Arial" w:hAnsi="Arial" w:cs="Arial"/>
          <w:color w:val="0D0D0D" w:themeColor="text1" w:themeTint="F2"/>
          <w:sz w:val="24"/>
          <w:szCs w:val="24"/>
        </w:rPr>
        <w:t xml:space="preserve">оздоровления детей и молодежи») </w:t>
      </w:r>
      <w:r w:rsidR="00453069" w:rsidRPr="00453069">
        <w:rPr>
          <w:rFonts w:ascii="Arial" w:hAnsi="Arial" w:cs="Arial"/>
          <w:color w:val="0D0D0D" w:themeColor="text1" w:themeTint="F2"/>
          <w:sz w:val="24"/>
          <w:szCs w:val="24"/>
        </w:rPr>
        <w:t xml:space="preserve">[36]. </w:t>
      </w:r>
      <w:r w:rsidRPr="00DD507D">
        <w:rPr>
          <w:rFonts w:ascii="Arial" w:hAnsi="Arial" w:cs="Arial"/>
          <w:color w:val="0D0D0D" w:themeColor="text1" w:themeTint="F2"/>
          <w:sz w:val="24"/>
          <w:szCs w:val="24"/>
        </w:rPr>
        <w:t xml:space="preserve"> Инклюзивная форма образования </w:t>
      </w:r>
      <w:r>
        <w:rPr>
          <w:rFonts w:ascii="Arial" w:hAnsi="Arial" w:cs="Arial"/>
          <w:color w:val="0D0D0D" w:themeColor="text1" w:themeTint="F2"/>
          <w:sz w:val="24"/>
          <w:szCs w:val="24"/>
        </w:rPr>
        <w:t xml:space="preserve">при включении 1-3 детей с тяжелой умственной отсталостью и ТМНР в группу сверстников </w:t>
      </w:r>
      <w:r w:rsidRPr="00DD507D">
        <w:rPr>
          <w:rFonts w:ascii="Arial" w:hAnsi="Arial" w:cs="Arial"/>
          <w:color w:val="0D0D0D" w:themeColor="text1" w:themeTint="F2"/>
          <w:sz w:val="24"/>
          <w:szCs w:val="24"/>
        </w:rPr>
        <w:t xml:space="preserve">может быть эффективной </w:t>
      </w:r>
      <w:r>
        <w:rPr>
          <w:rFonts w:ascii="Arial" w:hAnsi="Arial" w:cs="Arial"/>
          <w:color w:val="0D0D0D" w:themeColor="text1" w:themeTint="F2"/>
          <w:sz w:val="24"/>
          <w:szCs w:val="24"/>
        </w:rPr>
        <w:t xml:space="preserve">только </w:t>
      </w:r>
      <w:r w:rsidRPr="00DD507D">
        <w:rPr>
          <w:rFonts w:ascii="Arial" w:hAnsi="Arial" w:cs="Arial"/>
          <w:color w:val="0D0D0D" w:themeColor="text1" w:themeTint="F2"/>
          <w:sz w:val="24"/>
          <w:szCs w:val="24"/>
        </w:rPr>
        <w:t xml:space="preserve">на уроках творческой и практической направленности, внеурочных и дополнительных формах образования с регулярным присутствием тьютора. Предметные области согласно содержанию ФАООП вариант 2 и СИПР дети с </w:t>
      </w:r>
      <w:r>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умственной отсталостью и другими нарушениями развити</w:t>
      </w:r>
      <w:r>
        <w:rPr>
          <w:rFonts w:ascii="Arial" w:hAnsi="Arial" w:cs="Arial"/>
          <w:color w:val="0D0D0D" w:themeColor="text1" w:themeTint="F2"/>
          <w:sz w:val="24"/>
          <w:szCs w:val="24"/>
        </w:rPr>
        <w:t>я</w:t>
      </w:r>
      <w:r w:rsidRPr="00DD507D">
        <w:rPr>
          <w:rFonts w:ascii="Arial" w:hAnsi="Arial" w:cs="Arial"/>
          <w:color w:val="0D0D0D" w:themeColor="text1" w:themeTint="F2"/>
          <w:sz w:val="24"/>
          <w:szCs w:val="24"/>
        </w:rPr>
        <w:t xml:space="preserve"> не могут осваивать в инклюзивной форме даже при наличии тьютора и достаточного числа коррекционных курсов с индивидуальной организацией занятий учителем-дефектологом. </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3. </w:t>
      </w:r>
      <w:r w:rsidRPr="00DD507D">
        <w:rPr>
          <w:rFonts w:ascii="Arial" w:hAnsi="Arial" w:cs="Arial"/>
          <w:color w:val="0D0D0D" w:themeColor="text1" w:themeTint="F2"/>
          <w:sz w:val="24"/>
          <w:szCs w:val="24"/>
        </w:rPr>
        <w:t xml:space="preserve">При любых формах организации образования детей с </w:t>
      </w:r>
      <w:r>
        <w:rPr>
          <w:rFonts w:ascii="Arial" w:hAnsi="Arial" w:cs="Arial"/>
          <w:color w:val="0D0D0D" w:themeColor="text1" w:themeTint="F2"/>
          <w:sz w:val="24"/>
          <w:szCs w:val="24"/>
        </w:rPr>
        <w:t>тяжелой умственной отсталостью и ТМНР</w:t>
      </w:r>
      <w:r w:rsidRPr="00DD507D">
        <w:rPr>
          <w:rFonts w:ascii="Arial" w:hAnsi="Arial" w:cs="Arial"/>
          <w:color w:val="0D0D0D" w:themeColor="text1" w:themeTint="F2"/>
          <w:sz w:val="24"/>
          <w:szCs w:val="24"/>
        </w:rPr>
        <w:t xml:space="preserve"> учебный класс должен иметь специальное </w:t>
      </w:r>
      <w:r w:rsidRPr="00DD507D">
        <w:rPr>
          <w:rFonts w:ascii="Arial" w:hAnsi="Arial" w:cs="Arial"/>
          <w:color w:val="0D0D0D" w:themeColor="text1" w:themeTint="F2"/>
          <w:sz w:val="24"/>
          <w:szCs w:val="24"/>
        </w:rPr>
        <w:lastRenderedPageBreak/>
        <w:t xml:space="preserve">оборудование для организации и смены видов учебной деятельности, пауз для отдыха и выполнения игровой деятельности в случае усталости ребенка во время урока.  </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4. </w:t>
      </w:r>
      <w:r w:rsidRPr="00DD507D">
        <w:rPr>
          <w:rFonts w:ascii="Arial" w:hAnsi="Arial" w:cs="Arial"/>
          <w:color w:val="0D0D0D" w:themeColor="text1" w:themeTint="F2"/>
          <w:sz w:val="24"/>
          <w:szCs w:val="24"/>
        </w:rPr>
        <w:t xml:space="preserve">Эффективность образования детей с </w:t>
      </w:r>
      <w:r>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умственной отсталостью и </w:t>
      </w:r>
      <w:r>
        <w:rPr>
          <w:rFonts w:ascii="Arial" w:hAnsi="Arial" w:cs="Arial"/>
          <w:color w:val="0D0D0D" w:themeColor="text1" w:themeTint="F2"/>
          <w:sz w:val="24"/>
          <w:szCs w:val="24"/>
        </w:rPr>
        <w:t>ТМНР</w:t>
      </w:r>
      <w:r w:rsidRPr="00DD507D">
        <w:rPr>
          <w:rFonts w:ascii="Arial" w:hAnsi="Arial" w:cs="Arial"/>
          <w:color w:val="0D0D0D" w:themeColor="text1" w:themeTint="F2"/>
          <w:sz w:val="24"/>
          <w:szCs w:val="24"/>
        </w:rPr>
        <w:t>, количество которых в классе не должно превышать 5 человек, повышается за счет включения тьютор</w:t>
      </w:r>
      <w:r w:rsidR="007455C9">
        <w:rPr>
          <w:rFonts w:ascii="Arial" w:hAnsi="Arial" w:cs="Arial"/>
          <w:color w:val="0D0D0D" w:themeColor="text1" w:themeTint="F2"/>
          <w:sz w:val="24"/>
          <w:szCs w:val="24"/>
        </w:rPr>
        <w:t>а</w:t>
      </w:r>
      <w:r w:rsidRPr="00DD507D">
        <w:rPr>
          <w:rFonts w:ascii="Arial" w:hAnsi="Arial" w:cs="Arial"/>
          <w:color w:val="0D0D0D" w:themeColor="text1" w:themeTint="F2"/>
          <w:sz w:val="24"/>
          <w:szCs w:val="24"/>
        </w:rPr>
        <w:t>, что позволяет увеличить продолжительность целенаправленной познавательной деятельности обучающихся и продуктивное освоение новых навыков, умений и знаний.</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5. </w:t>
      </w:r>
      <w:r w:rsidRPr="00DD507D">
        <w:rPr>
          <w:rFonts w:ascii="Arial" w:hAnsi="Arial" w:cs="Arial"/>
          <w:color w:val="0D0D0D" w:themeColor="text1" w:themeTint="F2"/>
          <w:sz w:val="24"/>
          <w:szCs w:val="24"/>
        </w:rPr>
        <w:t xml:space="preserve">Образование детей с </w:t>
      </w:r>
      <w:r w:rsidR="007455C9">
        <w:rPr>
          <w:rFonts w:ascii="Arial" w:hAnsi="Arial" w:cs="Arial"/>
          <w:color w:val="0D0D0D" w:themeColor="text1" w:themeTint="F2"/>
          <w:sz w:val="24"/>
          <w:szCs w:val="24"/>
        </w:rPr>
        <w:t>тяжелой и глубокой</w:t>
      </w:r>
      <w:r w:rsidRPr="00DD507D">
        <w:rPr>
          <w:rFonts w:ascii="Arial" w:hAnsi="Arial" w:cs="Arial"/>
          <w:color w:val="0D0D0D" w:themeColor="text1" w:themeTint="F2"/>
          <w:sz w:val="24"/>
          <w:szCs w:val="24"/>
        </w:rPr>
        <w:t xml:space="preserve"> умственной отсталостью</w:t>
      </w:r>
      <w:r w:rsidR="007455C9">
        <w:rPr>
          <w:rFonts w:ascii="Arial" w:hAnsi="Arial" w:cs="Arial"/>
          <w:color w:val="0D0D0D" w:themeColor="text1" w:themeTint="F2"/>
          <w:sz w:val="24"/>
          <w:szCs w:val="24"/>
        </w:rPr>
        <w:t xml:space="preserve"> при</w:t>
      </w:r>
      <w:r w:rsidRPr="00DD507D">
        <w:rPr>
          <w:rFonts w:ascii="Arial" w:hAnsi="Arial" w:cs="Arial"/>
          <w:color w:val="0D0D0D" w:themeColor="text1" w:themeTint="F2"/>
          <w:sz w:val="24"/>
          <w:szCs w:val="24"/>
        </w:rPr>
        <w:t xml:space="preserve"> </w:t>
      </w:r>
      <w:r w:rsidR="007455C9" w:rsidRPr="00DD507D">
        <w:rPr>
          <w:rFonts w:ascii="Arial" w:hAnsi="Arial" w:cs="Arial"/>
          <w:color w:val="0D0D0D" w:themeColor="text1" w:themeTint="F2"/>
          <w:sz w:val="24"/>
          <w:szCs w:val="24"/>
        </w:rPr>
        <w:t>сочетани</w:t>
      </w:r>
      <w:r w:rsidR="007455C9">
        <w:rPr>
          <w:rFonts w:ascii="Arial" w:hAnsi="Arial" w:cs="Arial"/>
          <w:color w:val="0D0D0D" w:themeColor="text1" w:themeTint="F2"/>
          <w:sz w:val="24"/>
          <w:szCs w:val="24"/>
        </w:rPr>
        <w:t>и с</w:t>
      </w:r>
      <w:r w:rsidRPr="00DD507D">
        <w:rPr>
          <w:rFonts w:ascii="Arial" w:hAnsi="Arial" w:cs="Arial"/>
          <w:color w:val="0D0D0D" w:themeColor="text1" w:themeTint="F2"/>
          <w:sz w:val="24"/>
          <w:szCs w:val="24"/>
        </w:rPr>
        <w:t xml:space="preserve"> тяжёлыми нарушениями развития (ТМНР) может осуществляться в </w:t>
      </w:r>
      <w:r w:rsidR="00EF016F">
        <w:rPr>
          <w:rFonts w:ascii="Arial" w:hAnsi="Arial" w:cs="Arial"/>
          <w:color w:val="0D0D0D" w:themeColor="text1" w:themeTint="F2"/>
          <w:sz w:val="24"/>
          <w:szCs w:val="24"/>
        </w:rPr>
        <w:t>надомной</w:t>
      </w:r>
      <w:r w:rsidRPr="00DD507D">
        <w:rPr>
          <w:rFonts w:ascii="Arial" w:hAnsi="Arial" w:cs="Arial"/>
          <w:color w:val="0D0D0D" w:themeColor="text1" w:themeTint="F2"/>
          <w:sz w:val="24"/>
          <w:szCs w:val="24"/>
        </w:rPr>
        <w:t xml:space="preserve"> форме. Ежегодно консилиум специалистов оценивает качественные и динамические изменения в познавательном и личностном развитии детей, принимает и аргументирует обоснованное решение о форме образования на следующий год обучения. Результативным является перевод ребенка с </w:t>
      </w:r>
      <w:r w:rsidR="007455C9">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умственной отсталостью с </w:t>
      </w:r>
      <w:r w:rsidR="007455C9">
        <w:rPr>
          <w:rFonts w:ascii="Arial" w:hAnsi="Arial" w:cs="Arial"/>
          <w:color w:val="0D0D0D" w:themeColor="text1" w:themeTint="F2"/>
          <w:sz w:val="24"/>
          <w:szCs w:val="24"/>
        </w:rPr>
        <w:t xml:space="preserve">ТМНР с </w:t>
      </w:r>
      <w:r w:rsidR="001C5A1E">
        <w:rPr>
          <w:rFonts w:ascii="Arial" w:hAnsi="Arial" w:cs="Arial"/>
          <w:color w:val="0D0D0D" w:themeColor="text1" w:themeTint="F2"/>
          <w:sz w:val="24"/>
          <w:szCs w:val="24"/>
        </w:rPr>
        <w:t>надомной формы</w:t>
      </w:r>
      <w:r w:rsidRPr="00DD507D">
        <w:rPr>
          <w:rFonts w:ascii="Arial" w:hAnsi="Arial" w:cs="Arial"/>
          <w:color w:val="0D0D0D" w:themeColor="text1" w:themeTint="F2"/>
          <w:sz w:val="24"/>
          <w:szCs w:val="24"/>
        </w:rPr>
        <w:t xml:space="preserve"> </w:t>
      </w:r>
      <w:r w:rsidR="001C5A1E">
        <w:rPr>
          <w:rFonts w:ascii="Arial" w:hAnsi="Arial" w:cs="Arial"/>
          <w:color w:val="0D0D0D" w:themeColor="text1" w:themeTint="F2"/>
          <w:sz w:val="24"/>
          <w:szCs w:val="24"/>
        </w:rPr>
        <w:t xml:space="preserve">на </w:t>
      </w:r>
      <w:r w:rsidRPr="00DD507D">
        <w:rPr>
          <w:rFonts w:ascii="Arial" w:hAnsi="Arial" w:cs="Arial"/>
          <w:color w:val="0D0D0D" w:themeColor="text1" w:themeTint="F2"/>
          <w:sz w:val="24"/>
          <w:szCs w:val="24"/>
        </w:rPr>
        <w:t>групповую форму обучения, последовательный переход с образования в организации социальной защиты к посещению образовательной организации и обучению в классе с детьми с умеренной умственной отсталостью одного ур</w:t>
      </w:r>
      <w:r w:rsidR="00652281">
        <w:rPr>
          <w:rFonts w:ascii="Arial" w:hAnsi="Arial" w:cs="Arial"/>
          <w:color w:val="0D0D0D" w:themeColor="text1" w:themeTint="F2"/>
          <w:sz w:val="24"/>
          <w:szCs w:val="24"/>
        </w:rPr>
        <w:t xml:space="preserve">овня познавательного развития. </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6. </w:t>
      </w:r>
      <w:r w:rsidRPr="00DD507D">
        <w:rPr>
          <w:rFonts w:ascii="Arial" w:hAnsi="Arial" w:cs="Arial"/>
          <w:color w:val="0D0D0D" w:themeColor="text1" w:themeTint="F2"/>
          <w:sz w:val="24"/>
          <w:szCs w:val="24"/>
        </w:rPr>
        <w:t xml:space="preserve">Организация образования должна включать в себя характерные для региона культурологические, национальные особенности, знакомить ребенка с традициями и характерными видами труда и профессиональной деятельности региона. Содержание внеурочной работы и дополнительного образования, направленность коррекционных курсов должны способствовать </w:t>
      </w:r>
      <w:r w:rsidR="007455C9">
        <w:rPr>
          <w:rFonts w:ascii="Arial" w:hAnsi="Arial" w:cs="Arial"/>
          <w:color w:val="0D0D0D" w:themeColor="text1" w:themeTint="F2"/>
          <w:sz w:val="24"/>
          <w:szCs w:val="24"/>
        </w:rPr>
        <w:t>социальному развитию</w:t>
      </w:r>
      <w:r w:rsidRPr="00DD507D">
        <w:rPr>
          <w:rFonts w:ascii="Arial" w:hAnsi="Arial" w:cs="Arial"/>
          <w:color w:val="0D0D0D" w:themeColor="text1" w:themeTint="F2"/>
          <w:sz w:val="24"/>
          <w:szCs w:val="24"/>
        </w:rPr>
        <w:t xml:space="preserve"> и адаптации в существующих социальных реалиях. </w:t>
      </w:r>
    </w:p>
    <w:p w:rsidR="00D11F5A" w:rsidRPr="00DD507D" w:rsidRDefault="00D11F5A" w:rsidP="00D11F5A">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7. </w:t>
      </w:r>
      <w:r w:rsidRPr="00DD507D">
        <w:rPr>
          <w:rFonts w:ascii="Arial" w:hAnsi="Arial" w:cs="Arial"/>
          <w:color w:val="0D0D0D" w:themeColor="text1" w:themeTint="F2"/>
          <w:sz w:val="24"/>
          <w:szCs w:val="24"/>
        </w:rPr>
        <w:t>Для детей с</w:t>
      </w:r>
      <w:r w:rsidR="007455C9">
        <w:rPr>
          <w:rFonts w:ascii="Arial" w:hAnsi="Arial" w:cs="Arial"/>
          <w:color w:val="0D0D0D" w:themeColor="text1" w:themeTint="F2"/>
          <w:sz w:val="24"/>
          <w:szCs w:val="24"/>
        </w:rPr>
        <w:t xml:space="preserve"> тяжелой </w:t>
      </w:r>
      <w:r w:rsidRPr="00DD507D">
        <w:rPr>
          <w:rFonts w:ascii="Arial" w:hAnsi="Arial" w:cs="Arial"/>
          <w:color w:val="0D0D0D" w:themeColor="text1" w:themeTint="F2"/>
          <w:sz w:val="24"/>
          <w:szCs w:val="24"/>
        </w:rPr>
        <w:t xml:space="preserve">умственной отсталостью освоение профессиональных навыков недоступно. В этом случае целевым ориентиром образования становится полезная </w:t>
      </w:r>
      <w:r w:rsidR="007455C9">
        <w:rPr>
          <w:rFonts w:ascii="Arial" w:hAnsi="Arial" w:cs="Arial"/>
          <w:color w:val="0D0D0D" w:themeColor="text1" w:themeTint="F2"/>
          <w:sz w:val="24"/>
          <w:szCs w:val="24"/>
        </w:rPr>
        <w:t xml:space="preserve">социальная </w:t>
      </w:r>
      <w:r w:rsidRPr="00DD507D">
        <w:rPr>
          <w:rFonts w:ascii="Arial" w:hAnsi="Arial" w:cs="Arial"/>
          <w:color w:val="0D0D0D" w:themeColor="text1" w:themeTint="F2"/>
          <w:sz w:val="24"/>
          <w:szCs w:val="24"/>
        </w:rPr>
        <w:t xml:space="preserve">занятость с учетом </w:t>
      </w:r>
      <w:r w:rsidR="007455C9">
        <w:rPr>
          <w:rFonts w:ascii="Arial" w:hAnsi="Arial" w:cs="Arial"/>
          <w:color w:val="0D0D0D" w:themeColor="text1" w:themeTint="F2"/>
          <w:sz w:val="24"/>
          <w:szCs w:val="24"/>
        </w:rPr>
        <w:t xml:space="preserve">психофизических ограничений и </w:t>
      </w:r>
      <w:r w:rsidRPr="00DD507D">
        <w:rPr>
          <w:rFonts w:ascii="Arial" w:hAnsi="Arial" w:cs="Arial"/>
          <w:color w:val="0D0D0D" w:themeColor="text1" w:themeTint="F2"/>
          <w:sz w:val="24"/>
          <w:szCs w:val="24"/>
        </w:rPr>
        <w:t>индивидуальных интересов</w:t>
      </w:r>
      <w:r w:rsidR="007455C9">
        <w:rPr>
          <w:rFonts w:ascii="Arial" w:hAnsi="Arial" w:cs="Arial"/>
          <w:color w:val="0D0D0D" w:themeColor="text1" w:themeTint="F2"/>
          <w:sz w:val="24"/>
          <w:szCs w:val="24"/>
        </w:rPr>
        <w:t>, а также</w:t>
      </w:r>
      <w:r w:rsidRPr="00DD507D">
        <w:rPr>
          <w:rFonts w:ascii="Arial" w:hAnsi="Arial" w:cs="Arial"/>
          <w:color w:val="0D0D0D" w:themeColor="text1" w:themeTint="F2"/>
          <w:sz w:val="24"/>
          <w:szCs w:val="24"/>
        </w:rPr>
        <w:t xml:space="preserve"> определенн</w:t>
      </w:r>
      <w:r w:rsidR="007455C9">
        <w:rPr>
          <w:rFonts w:ascii="Arial" w:hAnsi="Arial" w:cs="Arial"/>
          <w:color w:val="0D0D0D" w:themeColor="text1" w:themeTint="F2"/>
          <w:sz w:val="24"/>
          <w:szCs w:val="24"/>
        </w:rPr>
        <w:t>ая</w:t>
      </w:r>
      <w:r w:rsidRPr="00DD507D">
        <w:rPr>
          <w:rFonts w:ascii="Arial" w:hAnsi="Arial" w:cs="Arial"/>
          <w:color w:val="0D0D0D" w:themeColor="text1" w:themeTint="F2"/>
          <w:sz w:val="24"/>
          <w:szCs w:val="24"/>
        </w:rPr>
        <w:t xml:space="preserve"> самостоятельност</w:t>
      </w:r>
      <w:r w:rsidR="007455C9">
        <w:rPr>
          <w:rFonts w:ascii="Arial" w:hAnsi="Arial" w:cs="Arial"/>
          <w:color w:val="0D0D0D" w:themeColor="text1" w:themeTint="F2"/>
          <w:sz w:val="24"/>
          <w:szCs w:val="24"/>
        </w:rPr>
        <w:t>ь</w:t>
      </w:r>
      <w:r w:rsidRPr="00DD507D">
        <w:rPr>
          <w:rFonts w:ascii="Arial" w:hAnsi="Arial" w:cs="Arial"/>
          <w:color w:val="0D0D0D" w:themeColor="text1" w:themeTint="F2"/>
          <w:sz w:val="24"/>
          <w:szCs w:val="24"/>
        </w:rPr>
        <w:t xml:space="preserve"> в виде </w:t>
      </w:r>
      <w:r w:rsidR="007455C9">
        <w:rPr>
          <w:rFonts w:ascii="Arial" w:hAnsi="Arial" w:cs="Arial"/>
          <w:color w:val="0D0D0D" w:themeColor="text1" w:themeTint="F2"/>
          <w:sz w:val="24"/>
          <w:szCs w:val="24"/>
        </w:rPr>
        <w:t xml:space="preserve">выполнения социальной </w:t>
      </w:r>
      <w:r w:rsidRPr="00DD507D">
        <w:rPr>
          <w:rFonts w:ascii="Arial" w:hAnsi="Arial" w:cs="Arial"/>
          <w:color w:val="0D0D0D" w:themeColor="text1" w:themeTint="F2"/>
          <w:sz w:val="24"/>
          <w:szCs w:val="24"/>
        </w:rPr>
        <w:t>последовательности действий и деятельности</w:t>
      </w:r>
      <w:r w:rsidR="007455C9">
        <w:rPr>
          <w:rFonts w:ascii="Arial" w:hAnsi="Arial" w:cs="Arial"/>
          <w:color w:val="0D0D0D" w:themeColor="text1" w:themeTint="F2"/>
          <w:sz w:val="24"/>
          <w:szCs w:val="24"/>
        </w:rPr>
        <w:t xml:space="preserve"> по памяти</w:t>
      </w:r>
      <w:r w:rsidRPr="00DD507D">
        <w:rPr>
          <w:rFonts w:ascii="Arial" w:hAnsi="Arial" w:cs="Arial"/>
          <w:color w:val="0D0D0D" w:themeColor="text1" w:themeTint="F2"/>
          <w:sz w:val="24"/>
          <w:szCs w:val="24"/>
        </w:rPr>
        <w:t xml:space="preserve">, </w:t>
      </w:r>
      <w:r w:rsidR="007455C9">
        <w:rPr>
          <w:rFonts w:ascii="Arial" w:hAnsi="Arial" w:cs="Arial"/>
          <w:color w:val="0D0D0D" w:themeColor="text1" w:themeTint="F2"/>
          <w:sz w:val="24"/>
          <w:szCs w:val="24"/>
        </w:rPr>
        <w:t>целенаправленной результативной ориентировки в окружающей среде</w:t>
      </w:r>
      <w:r w:rsidR="00652281">
        <w:rPr>
          <w:rFonts w:ascii="Arial" w:hAnsi="Arial" w:cs="Arial"/>
          <w:color w:val="0D0D0D" w:themeColor="text1" w:themeTint="F2"/>
          <w:sz w:val="24"/>
          <w:szCs w:val="24"/>
        </w:rPr>
        <w:t xml:space="preserve">. </w:t>
      </w:r>
    </w:p>
    <w:p w:rsidR="00D11F5A" w:rsidRPr="00DD507D" w:rsidRDefault="00D11F5A" w:rsidP="00D11F5A">
      <w:pPr>
        <w:spacing w:after="0" w:line="276" w:lineRule="auto"/>
        <w:ind w:left="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Форматы и модели реализации образования:</w:t>
      </w:r>
    </w:p>
    <w:p w:rsidR="00D11F5A" w:rsidRPr="00DD507D" w:rsidRDefault="00D11F5A" w:rsidP="00D11F5A">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1. При отсутствии у ДДИ лицензии на образовательную деятельности и реализацию обучения детей с </w:t>
      </w:r>
      <w:r w:rsidR="007455C9">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умственной отсталостью, рекомендуется заключать договора со специальными (коррекционными) и образовательными школами, в которых реализуется образования по ФАООП вариант 2 и есть классы для детей с  </w:t>
      </w:r>
      <w:r w:rsidR="007455C9">
        <w:rPr>
          <w:rFonts w:ascii="Arial" w:hAnsi="Arial" w:cs="Arial"/>
          <w:color w:val="0D0D0D" w:themeColor="text1" w:themeTint="F2"/>
          <w:sz w:val="24"/>
          <w:szCs w:val="24"/>
        </w:rPr>
        <w:t xml:space="preserve">тяжелой </w:t>
      </w:r>
      <w:r w:rsidRPr="00DD507D">
        <w:rPr>
          <w:rFonts w:ascii="Arial" w:hAnsi="Arial" w:cs="Arial"/>
          <w:color w:val="0D0D0D" w:themeColor="text1" w:themeTint="F2"/>
          <w:sz w:val="24"/>
          <w:szCs w:val="24"/>
        </w:rPr>
        <w:t xml:space="preserve">умственной отсталостью данного возраста и/или уровнем познавательного развития, кадровое, материально-техническое и учебно-методическое обеспечение для реализации образовательного процесса. </w:t>
      </w:r>
    </w:p>
    <w:p w:rsidR="00D11F5A" w:rsidRPr="00DD507D" w:rsidRDefault="00D11F5A" w:rsidP="00D11F5A">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2. Наличие детей с </w:t>
      </w:r>
      <w:r w:rsidR="007455C9">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w:t>
      </w:r>
      <w:r w:rsidR="007455C9">
        <w:rPr>
          <w:rFonts w:ascii="Arial" w:hAnsi="Arial" w:cs="Arial"/>
          <w:color w:val="0D0D0D" w:themeColor="text1" w:themeTint="F2"/>
          <w:sz w:val="24"/>
          <w:szCs w:val="24"/>
        </w:rPr>
        <w:t xml:space="preserve">и глубокой </w:t>
      </w:r>
      <w:r w:rsidRPr="00DD507D">
        <w:rPr>
          <w:rFonts w:ascii="Arial" w:hAnsi="Arial" w:cs="Arial"/>
          <w:color w:val="0D0D0D" w:themeColor="text1" w:themeTint="F2"/>
          <w:sz w:val="24"/>
          <w:szCs w:val="24"/>
        </w:rPr>
        <w:t xml:space="preserve">умственной отсталостью в ДДИ и лицензии на осуществление школьного обучения позволяет осуществить образование детей в организации социальной защиты. В этом случае рекомендуется распределить детей на классы с учетом возраста и уровня </w:t>
      </w:r>
      <w:r w:rsidRPr="00DD507D">
        <w:rPr>
          <w:rFonts w:ascii="Arial" w:hAnsi="Arial" w:cs="Arial"/>
          <w:color w:val="0D0D0D" w:themeColor="text1" w:themeTint="F2"/>
          <w:sz w:val="24"/>
          <w:szCs w:val="24"/>
        </w:rPr>
        <w:lastRenderedPageBreak/>
        <w:t xml:space="preserve">познавательного развития. Допускается объединение детей разного возраста и одинакового уровня познавательного развития в одном классе. Однако возрастные различия детей в одном классе не должны превышать 3 лет. При реализации образования в ДДИ следует заключить договор с одной или несколькими образовательными организациями, со специальными (коррекционными) и общеобразовательными школами, в которых реализуется образования по ФАООП вариант 2 и есть классы для детей с </w:t>
      </w:r>
      <w:r w:rsidR="007455C9">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w:t>
      </w:r>
      <w:r w:rsidR="00DF3678">
        <w:rPr>
          <w:rFonts w:ascii="Arial" w:hAnsi="Arial" w:cs="Arial"/>
          <w:color w:val="0D0D0D" w:themeColor="text1" w:themeTint="F2"/>
          <w:sz w:val="24"/>
          <w:szCs w:val="24"/>
        </w:rPr>
        <w:t xml:space="preserve">умственной </w:t>
      </w:r>
      <w:r w:rsidRPr="00DD507D">
        <w:rPr>
          <w:rFonts w:ascii="Arial" w:hAnsi="Arial" w:cs="Arial"/>
          <w:color w:val="0D0D0D" w:themeColor="text1" w:themeTint="F2"/>
          <w:sz w:val="24"/>
          <w:szCs w:val="24"/>
        </w:rPr>
        <w:t xml:space="preserve">отсталостью, что позволит принимать участие в общественных и внеурочных мероприятиях, осуществить социализацию детей. Наличие сетевого взаимодействия обеспечит вариативность образовательного процесса и социализацию школьников. </w:t>
      </w:r>
    </w:p>
    <w:p w:rsidR="00D11F5A" w:rsidRPr="00DD507D" w:rsidRDefault="00D11F5A" w:rsidP="00D11F5A">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3. Вариант надомного обучения, организованного в ДДИ, рекомендуется для детей с </w:t>
      </w:r>
      <w:r w:rsidR="007455C9">
        <w:rPr>
          <w:rFonts w:ascii="Arial" w:hAnsi="Arial" w:cs="Arial"/>
          <w:color w:val="0D0D0D" w:themeColor="text1" w:themeTint="F2"/>
          <w:sz w:val="24"/>
          <w:szCs w:val="24"/>
        </w:rPr>
        <w:t xml:space="preserve">тяжелой </w:t>
      </w:r>
      <w:r w:rsidRPr="00DD507D">
        <w:rPr>
          <w:rFonts w:ascii="Arial" w:hAnsi="Arial" w:cs="Arial"/>
          <w:color w:val="0D0D0D" w:themeColor="text1" w:themeTint="F2"/>
          <w:sz w:val="24"/>
          <w:szCs w:val="24"/>
        </w:rPr>
        <w:t>умственной отсталостью и ТМНР только при наличии медицинских рекомендаций о необходимости соблюдения санитарного режима в связи с риском инфицирования или ухудшения состояния здоровья ребенка при перемещении на транспорте и пребывании в местах с большим количеством людей. В этом случае, должен реализовываться учебный план, предусмотренный ФАООП вариант 2 и СИПР.</w:t>
      </w:r>
    </w:p>
    <w:p w:rsidR="00D11F5A" w:rsidRPr="00DD507D" w:rsidRDefault="00D11F5A" w:rsidP="00D11F5A">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4. Виды трудового обучения и дополнительного образования, при наличии соответствующей лицензии, должны определяться исходя из состояния здоровья, тяжести и структуры нарушения развития, потенциальных познавательных возможностей детей с </w:t>
      </w:r>
      <w:r w:rsidR="007455C9">
        <w:rPr>
          <w:rFonts w:ascii="Arial" w:hAnsi="Arial" w:cs="Arial"/>
          <w:color w:val="0D0D0D" w:themeColor="text1" w:themeTint="F2"/>
          <w:sz w:val="24"/>
          <w:szCs w:val="24"/>
        </w:rPr>
        <w:t xml:space="preserve">тяжелой </w:t>
      </w:r>
      <w:r w:rsidRPr="00DD507D">
        <w:rPr>
          <w:rFonts w:ascii="Arial" w:hAnsi="Arial" w:cs="Arial"/>
          <w:color w:val="0D0D0D" w:themeColor="text1" w:themeTint="F2"/>
          <w:sz w:val="24"/>
          <w:szCs w:val="24"/>
        </w:rPr>
        <w:t>умственной отсталостью, а также индивидуально-психологических характеристик (предпочтений и интересов) школьника. Данное направление предполагает формирование у обучающихся мотивов и способности осуществлять целенаправленную практическую деятельность</w:t>
      </w:r>
      <w:r w:rsidR="00652281">
        <w:rPr>
          <w:rFonts w:ascii="Arial" w:eastAsia="Times New Roman" w:hAnsi="Arial" w:cs="Arial"/>
          <w:color w:val="0D0D0D" w:themeColor="text1" w:themeTint="F2"/>
          <w:sz w:val="24"/>
          <w:szCs w:val="24"/>
          <w:lang w:eastAsia="ru-RU"/>
        </w:rPr>
        <w:t xml:space="preserve">, соблюдение норм личной и </w:t>
      </w:r>
      <w:r w:rsidRPr="00DD507D">
        <w:rPr>
          <w:rFonts w:ascii="Arial" w:eastAsia="Times New Roman" w:hAnsi="Arial" w:cs="Arial"/>
          <w:color w:val="0D0D0D" w:themeColor="text1" w:themeTint="F2"/>
          <w:sz w:val="24"/>
          <w:szCs w:val="24"/>
          <w:lang w:eastAsia="ru-RU"/>
        </w:rPr>
        <w:t>общественной безопасности.</w:t>
      </w:r>
    </w:p>
    <w:p w:rsidR="00D11F5A" w:rsidRPr="00DD507D" w:rsidRDefault="00D11F5A" w:rsidP="00D11F5A">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5. Спектр видов полезной </w:t>
      </w:r>
      <w:r w:rsidR="007455C9">
        <w:rPr>
          <w:rFonts w:ascii="Arial" w:hAnsi="Arial" w:cs="Arial"/>
          <w:color w:val="0D0D0D" w:themeColor="text1" w:themeTint="F2"/>
          <w:sz w:val="24"/>
          <w:szCs w:val="24"/>
        </w:rPr>
        <w:t xml:space="preserve">социальной </w:t>
      </w:r>
      <w:r w:rsidRPr="00DD507D">
        <w:rPr>
          <w:rFonts w:ascii="Arial" w:hAnsi="Arial" w:cs="Arial"/>
          <w:color w:val="0D0D0D" w:themeColor="text1" w:themeTint="F2"/>
          <w:sz w:val="24"/>
          <w:szCs w:val="24"/>
        </w:rPr>
        <w:t xml:space="preserve">занятности, организации досуга может быть расширен за счет заключения договоров о сетевом взаимодействии с НКО и благотворительными и волонтёрскими организациями, что обеспечит разнообразие и возможность выбора обучающимися видов практической деятельности. </w:t>
      </w:r>
    </w:p>
    <w:p w:rsidR="00D11F5A" w:rsidRPr="00DD507D" w:rsidRDefault="00D11F5A" w:rsidP="00D11F5A">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предметных областей.</w:t>
      </w:r>
      <w:r w:rsidRPr="00DD507D">
        <w:rPr>
          <w:rFonts w:ascii="Arial" w:hAnsi="Arial" w:cs="Arial"/>
          <w:color w:val="0D0D0D" w:themeColor="text1" w:themeTint="F2"/>
          <w:sz w:val="24"/>
          <w:szCs w:val="24"/>
        </w:rPr>
        <w:t xml:space="preserve"> В учебном плане </w:t>
      </w:r>
      <w:r w:rsidR="002B7BA1">
        <w:rPr>
          <w:rFonts w:ascii="Arial" w:hAnsi="Arial" w:cs="Arial"/>
          <w:color w:val="0D0D0D" w:themeColor="text1" w:themeTint="F2"/>
          <w:sz w:val="24"/>
          <w:szCs w:val="24"/>
        </w:rPr>
        <w:t>реализуются</w:t>
      </w:r>
      <w:r w:rsidRPr="00DD507D">
        <w:rPr>
          <w:rFonts w:ascii="Arial" w:hAnsi="Arial" w:cs="Arial"/>
          <w:color w:val="0D0D0D" w:themeColor="text1" w:themeTint="F2"/>
          <w:sz w:val="24"/>
          <w:szCs w:val="24"/>
        </w:rPr>
        <w:t xml:space="preserve"> предметные области (предметы): «Язык и речевая практика» («Речь и альтернативная коммуникация»), «Математика» («Математические представления»), «Окружающий мир» («Окружающий природный мир», «Человек», «Домоводство», «Окружающий социальный мир»), «Искусство» («Музыка и движение», «Изобразительная деятельность (лепка, рисование, аппликация)»), «Физическая культура» («Адаптивная физическая культура»). Обучение по данным дисциплинам должно осуществляться только педагогами с соответствующими профессиональными компетенциями и образованием. </w:t>
      </w:r>
      <w:r w:rsidR="00B9197B" w:rsidRPr="00B9197B">
        <w:rPr>
          <w:rFonts w:ascii="Arial" w:hAnsi="Arial" w:cs="Arial"/>
          <w:color w:val="0D0D0D" w:themeColor="text1" w:themeTint="F2"/>
          <w:sz w:val="24"/>
          <w:szCs w:val="24"/>
        </w:rPr>
        <w:t>Содержание предметных областей в СИПР основывается на возможностях ребенка.</w:t>
      </w:r>
    </w:p>
    <w:p w:rsidR="00D11F5A" w:rsidRPr="00DD507D" w:rsidRDefault="00D11F5A" w:rsidP="00D11F5A">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 xml:space="preserve">Реализация коррекционных курсов. </w:t>
      </w:r>
      <w:r w:rsidRPr="00DD507D">
        <w:rPr>
          <w:rFonts w:ascii="Arial" w:hAnsi="Arial" w:cs="Arial"/>
          <w:color w:val="0D0D0D" w:themeColor="text1" w:themeTint="F2"/>
          <w:sz w:val="24"/>
          <w:szCs w:val="24"/>
        </w:rPr>
        <w:t xml:space="preserve">В содержании образования ребенка обязательно должны быть включены коррекционные курсы: «Сенсорное </w:t>
      </w:r>
      <w:r w:rsidRPr="00DD507D">
        <w:rPr>
          <w:rFonts w:ascii="Arial" w:hAnsi="Arial" w:cs="Arial"/>
          <w:color w:val="0D0D0D" w:themeColor="text1" w:themeTint="F2"/>
          <w:sz w:val="24"/>
          <w:szCs w:val="24"/>
        </w:rPr>
        <w:lastRenderedPageBreak/>
        <w:t xml:space="preserve">развитие», «Предметно-практические действия», «Двигательное развитие», «Альтернативная коммуникация», «Коррекционно-развивающие занятия». Коррекционные курсы чаще всего проводятся после уроков. Специалисты, реализующие данные курсы, в первой половине дня осуществляют методическую работу. Специалисты ДДИ при проведении коррекционных занятий ориентированы на ИПРА. Важно организовать взаимодействие специалистов службы психолого-педагогического сопровождения ДДИ и школы, в тех случаях, когда образование осуществляется в школе. </w:t>
      </w:r>
    </w:p>
    <w:p w:rsidR="00D11F5A" w:rsidRPr="00DD507D" w:rsidRDefault="00D11F5A" w:rsidP="00D11F5A">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 xml:space="preserve">Реализация внеурочной деятельности. </w:t>
      </w:r>
      <w:r w:rsidRPr="00DD507D">
        <w:rPr>
          <w:rFonts w:ascii="Arial" w:hAnsi="Arial" w:cs="Arial"/>
          <w:color w:val="0D0D0D" w:themeColor="text1" w:themeTint="F2"/>
          <w:sz w:val="24"/>
          <w:szCs w:val="24"/>
        </w:rPr>
        <w:t xml:space="preserve">Внеурочная деятельность детей с </w:t>
      </w:r>
      <w:r w:rsidR="00A86888">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умственной отсталостью осуществляется по основным направлениям, т.к. при правильной организации и подборе содержания обучающихся удается вывить индивидуальный предпочтения и склонности ребенка, развить их путем увеличения часов определённого направления внеурочной деятельности (Таблица </w:t>
      </w:r>
      <w:r w:rsidR="00547B4A">
        <w:rPr>
          <w:rFonts w:ascii="Arial" w:hAnsi="Arial" w:cs="Arial"/>
          <w:color w:val="0D0D0D" w:themeColor="text1" w:themeTint="F2"/>
          <w:sz w:val="24"/>
          <w:szCs w:val="24"/>
        </w:rPr>
        <w:t>3</w:t>
      </w:r>
      <w:r w:rsidRPr="00DD507D">
        <w:rPr>
          <w:rFonts w:ascii="Arial" w:hAnsi="Arial" w:cs="Arial"/>
          <w:color w:val="0D0D0D" w:themeColor="text1" w:themeTint="F2"/>
          <w:sz w:val="24"/>
          <w:szCs w:val="24"/>
        </w:rPr>
        <w:t xml:space="preserve">). В связи с этим, в течение нескольких лет обучения рекомендуется паритетная реализация всех направлений, учитывающая интересы и склонности обучающихся, возможности сетевого взаимодействия. На средней или старшей ступени обучения необходимо определить приоритетные для обучающегося направления внеурочной деятельности и включить их в учебный план во второй половине дня. В структуре СИПР должна быть отражено время и содержание полезной занятости и досуговой деятельности. Участие воспитателя, тьютора в организации продуктивного, социального по сути досуга необходимо, т.к. дети с </w:t>
      </w:r>
      <w:r w:rsidR="00DF3678">
        <w:rPr>
          <w:rFonts w:ascii="Arial" w:hAnsi="Arial" w:cs="Arial"/>
          <w:color w:val="0D0D0D" w:themeColor="text1" w:themeTint="F2"/>
          <w:sz w:val="24"/>
          <w:szCs w:val="24"/>
        </w:rPr>
        <w:t xml:space="preserve">тяжелой </w:t>
      </w:r>
      <w:r w:rsidRPr="00DD507D">
        <w:rPr>
          <w:rFonts w:ascii="Arial" w:hAnsi="Arial" w:cs="Arial"/>
          <w:color w:val="0D0D0D" w:themeColor="text1" w:themeTint="F2"/>
          <w:sz w:val="24"/>
          <w:szCs w:val="24"/>
        </w:rPr>
        <w:t xml:space="preserve">умственной отсталостью не могут сами занять себя полезной деятельностью и нуждаются во внешней помощи, контроле поведения и обеспечении безопасности. </w:t>
      </w:r>
    </w:p>
    <w:p w:rsidR="00D11F5A" w:rsidRPr="00DD507D" w:rsidRDefault="00D11F5A" w:rsidP="00D11F5A">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Таблица </w:t>
      </w:r>
      <w:r w:rsidR="00547B4A">
        <w:rPr>
          <w:rFonts w:ascii="Arial" w:hAnsi="Arial" w:cs="Arial"/>
          <w:color w:val="0D0D0D" w:themeColor="text1" w:themeTint="F2"/>
          <w:sz w:val="24"/>
          <w:szCs w:val="24"/>
        </w:rPr>
        <w:t>3</w:t>
      </w:r>
      <w:r w:rsidRPr="00DD507D">
        <w:rPr>
          <w:rFonts w:ascii="Arial" w:hAnsi="Arial" w:cs="Arial"/>
          <w:color w:val="0D0D0D" w:themeColor="text1" w:themeTint="F2"/>
          <w:sz w:val="24"/>
          <w:szCs w:val="24"/>
        </w:rPr>
        <w:t>. Направления, содержание и формы реализации внеурочной деятельности</w:t>
      </w:r>
    </w:p>
    <w:tbl>
      <w:tblPr>
        <w:tblStyle w:val="a8"/>
        <w:tblW w:w="0" w:type="auto"/>
        <w:tblLook w:val="04A0" w:firstRow="1" w:lastRow="0" w:firstColumn="1" w:lastColumn="0" w:noHBand="0" w:noVBand="1"/>
      </w:tblPr>
      <w:tblGrid>
        <w:gridCol w:w="3040"/>
        <w:gridCol w:w="2192"/>
        <w:gridCol w:w="4054"/>
      </w:tblGrid>
      <w:tr w:rsidR="00D11F5A" w:rsidRPr="00DD507D" w:rsidTr="00506027">
        <w:tc>
          <w:tcPr>
            <w:tcW w:w="305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Направление </w:t>
            </w:r>
          </w:p>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внеурочной деятельности</w:t>
            </w: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Содержание</w:t>
            </w:r>
          </w:p>
        </w:tc>
        <w:tc>
          <w:tcPr>
            <w:tcW w:w="40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Форма реализации</w:t>
            </w:r>
          </w:p>
        </w:tc>
      </w:tr>
      <w:tr w:rsidR="00D11F5A" w:rsidRPr="00DD507D" w:rsidTr="00506027">
        <w:tc>
          <w:tcPr>
            <w:tcW w:w="3055" w:type="dxa"/>
            <w:vMerge w:val="restart"/>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Спортивно-оздоровительное</w:t>
            </w: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Физкультура и спорт</w:t>
            </w:r>
          </w:p>
        </w:tc>
        <w:tc>
          <w:tcPr>
            <w:tcW w:w="4095" w:type="dxa"/>
          </w:tcPr>
          <w:p w:rsidR="00D11F5A" w:rsidRPr="00DD507D" w:rsidRDefault="00A86888" w:rsidP="00506027">
            <w:pPr>
              <w:spacing w:line="276" w:lineRule="auto"/>
              <w:rPr>
                <w:rFonts w:ascii="Arial" w:hAnsi="Arial" w:cs="Arial"/>
                <w:color w:val="0D0D0D" w:themeColor="text1" w:themeTint="F2"/>
                <w:sz w:val="24"/>
                <w:szCs w:val="24"/>
              </w:rPr>
            </w:pPr>
            <w:r>
              <w:rPr>
                <w:rFonts w:ascii="Arial" w:hAnsi="Arial" w:cs="Arial"/>
                <w:color w:val="0D0D0D" w:themeColor="text1" w:themeTint="F2"/>
                <w:sz w:val="24"/>
                <w:szCs w:val="24"/>
              </w:rPr>
              <w:t>П</w:t>
            </w:r>
            <w:r w:rsidR="00D11F5A" w:rsidRPr="00DD507D">
              <w:rPr>
                <w:rFonts w:ascii="Arial" w:hAnsi="Arial" w:cs="Arial"/>
                <w:color w:val="0D0D0D" w:themeColor="text1" w:themeTint="F2"/>
                <w:sz w:val="24"/>
                <w:szCs w:val="24"/>
              </w:rPr>
              <w:t>раздник</w:t>
            </w:r>
          </w:p>
        </w:tc>
      </w:tr>
      <w:tr w:rsidR="00D11F5A" w:rsidRPr="00DD507D" w:rsidTr="00506027">
        <w:tc>
          <w:tcPr>
            <w:tcW w:w="3055" w:type="dxa"/>
            <w:vMerge/>
          </w:tcPr>
          <w:p w:rsidR="00D11F5A" w:rsidRPr="00DD507D" w:rsidRDefault="00D11F5A" w:rsidP="00506027">
            <w:pPr>
              <w:spacing w:line="276" w:lineRule="auto"/>
              <w:rPr>
                <w:rFonts w:ascii="Arial" w:hAnsi="Arial" w:cs="Arial"/>
                <w:color w:val="0D0D0D" w:themeColor="text1" w:themeTint="F2"/>
                <w:sz w:val="24"/>
                <w:szCs w:val="24"/>
              </w:rPr>
            </w:pP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Туризм</w:t>
            </w:r>
          </w:p>
        </w:tc>
        <w:tc>
          <w:tcPr>
            <w:tcW w:w="40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Экскурсия, поход</w:t>
            </w:r>
          </w:p>
        </w:tc>
      </w:tr>
      <w:tr w:rsidR="00D11F5A" w:rsidRPr="00DD507D" w:rsidTr="00506027">
        <w:tc>
          <w:tcPr>
            <w:tcW w:w="3055" w:type="dxa"/>
            <w:vMerge w:val="restart"/>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Духовно-нравственное</w:t>
            </w: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Этическое воспитание</w:t>
            </w:r>
          </w:p>
        </w:tc>
        <w:tc>
          <w:tcPr>
            <w:tcW w:w="40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r w:rsidR="00D11F5A" w:rsidRPr="00DD507D" w:rsidTr="00506027">
        <w:tc>
          <w:tcPr>
            <w:tcW w:w="3055" w:type="dxa"/>
            <w:vMerge/>
          </w:tcPr>
          <w:p w:rsidR="00D11F5A" w:rsidRPr="00DD507D" w:rsidRDefault="00D11F5A" w:rsidP="00506027">
            <w:pPr>
              <w:spacing w:line="276" w:lineRule="auto"/>
              <w:rPr>
                <w:rFonts w:ascii="Arial" w:hAnsi="Arial" w:cs="Arial"/>
                <w:color w:val="0D0D0D" w:themeColor="text1" w:themeTint="F2"/>
                <w:sz w:val="24"/>
                <w:szCs w:val="24"/>
              </w:rPr>
            </w:pP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Краеведение</w:t>
            </w:r>
          </w:p>
        </w:tc>
        <w:tc>
          <w:tcPr>
            <w:tcW w:w="40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Экскурсия</w:t>
            </w:r>
          </w:p>
        </w:tc>
      </w:tr>
      <w:tr w:rsidR="00D11F5A" w:rsidRPr="00DD507D" w:rsidTr="00506027">
        <w:tc>
          <w:tcPr>
            <w:tcW w:w="3055" w:type="dxa"/>
            <w:vMerge w:val="restart"/>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Социальное</w:t>
            </w: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Общественная активность</w:t>
            </w:r>
          </w:p>
        </w:tc>
        <w:tc>
          <w:tcPr>
            <w:tcW w:w="40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 праздник</w:t>
            </w:r>
          </w:p>
        </w:tc>
      </w:tr>
      <w:tr w:rsidR="00D11F5A" w:rsidRPr="00DD507D" w:rsidTr="00506027">
        <w:tc>
          <w:tcPr>
            <w:tcW w:w="3055" w:type="dxa"/>
            <w:vMerge/>
          </w:tcPr>
          <w:p w:rsidR="00D11F5A" w:rsidRPr="00DD507D" w:rsidRDefault="00D11F5A" w:rsidP="00506027">
            <w:pPr>
              <w:spacing w:line="276" w:lineRule="auto"/>
              <w:rPr>
                <w:rFonts w:ascii="Arial" w:hAnsi="Arial" w:cs="Arial"/>
                <w:color w:val="0D0D0D" w:themeColor="text1" w:themeTint="F2"/>
                <w:sz w:val="24"/>
                <w:szCs w:val="24"/>
              </w:rPr>
            </w:pP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Общение</w:t>
            </w:r>
          </w:p>
        </w:tc>
        <w:tc>
          <w:tcPr>
            <w:tcW w:w="40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Общественно полезная практика</w:t>
            </w:r>
          </w:p>
        </w:tc>
      </w:tr>
      <w:tr w:rsidR="00D11F5A" w:rsidRPr="00DD507D" w:rsidTr="00506027">
        <w:tc>
          <w:tcPr>
            <w:tcW w:w="3055" w:type="dxa"/>
            <w:vMerge w:val="restart"/>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Общекультурное</w:t>
            </w: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Художественно-эстетическая направленность</w:t>
            </w:r>
          </w:p>
        </w:tc>
        <w:tc>
          <w:tcPr>
            <w:tcW w:w="4095" w:type="dxa"/>
          </w:tcPr>
          <w:p w:rsidR="00D11F5A" w:rsidRPr="00DD507D" w:rsidRDefault="00A86888" w:rsidP="00506027">
            <w:pPr>
              <w:spacing w:line="276" w:lineRule="auto"/>
              <w:rPr>
                <w:rFonts w:ascii="Arial" w:hAnsi="Arial" w:cs="Arial"/>
                <w:color w:val="0D0D0D" w:themeColor="text1" w:themeTint="F2"/>
                <w:sz w:val="24"/>
                <w:szCs w:val="24"/>
              </w:rPr>
            </w:pPr>
            <w:r>
              <w:rPr>
                <w:rFonts w:ascii="Arial" w:hAnsi="Arial" w:cs="Arial"/>
                <w:color w:val="0D0D0D" w:themeColor="text1" w:themeTint="F2"/>
                <w:sz w:val="24"/>
                <w:szCs w:val="24"/>
              </w:rPr>
              <w:t>П</w:t>
            </w:r>
            <w:r w:rsidR="00D11F5A" w:rsidRPr="00DD507D">
              <w:rPr>
                <w:rFonts w:ascii="Arial" w:hAnsi="Arial" w:cs="Arial"/>
                <w:color w:val="0D0D0D" w:themeColor="text1" w:themeTint="F2"/>
                <w:sz w:val="24"/>
                <w:szCs w:val="24"/>
              </w:rPr>
              <w:t>раздники</w:t>
            </w:r>
          </w:p>
        </w:tc>
      </w:tr>
      <w:tr w:rsidR="00D11F5A" w:rsidRPr="00DD507D" w:rsidTr="00506027">
        <w:tc>
          <w:tcPr>
            <w:tcW w:w="3055" w:type="dxa"/>
            <w:vMerge/>
          </w:tcPr>
          <w:p w:rsidR="00D11F5A" w:rsidRPr="00DD507D" w:rsidRDefault="00D11F5A" w:rsidP="00506027">
            <w:pPr>
              <w:spacing w:line="276" w:lineRule="auto"/>
              <w:rPr>
                <w:rFonts w:ascii="Arial" w:hAnsi="Arial" w:cs="Arial"/>
                <w:color w:val="0D0D0D" w:themeColor="text1" w:themeTint="F2"/>
                <w:sz w:val="24"/>
                <w:szCs w:val="24"/>
              </w:rPr>
            </w:pPr>
          </w:p>
        </w:tc>
        <w:tc>
          <w:tcPr>
            <w:tcW w:w="21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Творчество</w:t>
            </w:r>
          </w:p>
        </w:tc>
        <w:tc>
          <w:tcPr>
            <w:tcW w:w="4095" w:type="dxa"/>
          </w:tcPr>
          <w:p w:rsidR="00D11F5A" w:rsidRPr="00DD507D" w:rsidRDefault="00D11F5A"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bl>
    <w:p w:rsidR="00D11F5A" w:rsidRPr="00DD507D" w:rsidRDefault="00D11F5A" w:rsidP="00D11F5A">
      <w:pPr>
        <w:spacing w:after="0" w:line="276" w:lineRule="auto"/>
        <w:ind w:firstLine="709"/>
        <w:jc w:val="both"/>
        <w:rPr>
          <w:rFonts w:ascii="Arial" w:hAnsi="Arial" w:cs="Arial"/>
          <w:i/>
          <w:color w:val="0D0D0D" w:themeColor="text1" w:themeTint="F2"/>
          <w:sz w:val="24"/>
          <w:szCs w:val="24"/>
        </w:rPr>
      </w:pPr>
    </w:p>
    <w:p w:rsidR="00A86888" w:rsidRDefault="00D11F5A" w:rsidP="00D11F5A">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lastRenderedPageBreak/>
        <w:t>Реализация дополнительного образования.</w:t>
      </w:r>
      <w:r w:rsidRPr="00DD507D">
        <w:rPr>
          <w:rFonts w:ascii="Arial" w:hAnsi="Arial" w:cs="Arial"/>
          <w:color w:val="0D0D0D" w:themeColor="text1" w:themeTint="F2"/>
          <w:sz w:val="24"/>
          <w:szCs w:val="24"/>
        </w:rPr>
        <w:t xml:space="preserve"> Программы дополнительного образования требуют наличия лицензии, в том числе и у ДДИ. Программы дополнительного образования могут осуществляться по таким направленностям, как социально-гуманитарная, художественная </w:t>
      </w:r>
      <w:r w:rsidR="00A86888">
        <w:rPr>
          <w:rFonts w:ascii="Arial" w:hAnsi="Arial" w:cs="Arial"/>
          <w:color w:val="0D0D0D" w:themeColor="text1" w:themeTint="F2"/>
          <w:sz w:val="24"/>
          <w:szCs w:val="24"/>
        </w:rPr>
        <w:t xml:space="preserve">и </w:t>
      </w:r>
      <w:r w:rsidRPr="00DD507D">
        <w:rPr>
          <w:rFonts w:ascii="Arial" w:hAnsi="Arial" w:cs="Arial"/>
          <w:color w:val="0D0D0D" w:themeColor="text1" w:themeTint="F2"/>
          <w:sz w:val="24"/>
          <w:szCs w:val="24"/>
        </w:rPr>
        <w:t xml:space="preserve">физкультурно-спортивная. Наиболее перспективными для школьников с </w:t>
      </w:r>
      <w:r w:rsidR="00A86888">
        <w:rPr>
          <w:rFonts w:ascii="Arial" w:hAnsi="Arial" w:cs="Arial"/>
          <w:color w:val="0D0D0D" w:themeColor="text1" w:themeTint="F2"/>
          <w:sz w:val="24"/>
          <w:szCs w:val="24"/>
        </w:rPr>
        <w:t>тяжелой</w:t>
      </w:r>
      <w:r w:rsidRPr="00DD507D">
        <w:rPr>
          <w:rFonts w:ascii="Arial" w:hAnsi="Arial" w:cs="Arial"/>
          <w:color w:val="0D0D0D" w:themeColor="text1" w:themeTint="F2"/>
          <w:sz w:val="24"/>
          <w:szCs w:val="24"/>
        </w:rPr>
        <w:t xml:space="preserve"> умственной отсталости является реализация направления «Социально-бытовая ориентировка», благодаря чему удается сформировать у детей трудолюбие, бережное отношение к предметам обихода, привычку соблюдения правил безопасности и гигиены, социально</w:t>
      </w:r>
      <w:r w:rsidR="00A86888">
        <w:rPr>
          <w:rFonts w:ascii="Arial" w:hAnsi="Arial" w:cs="Arial"/>
          <w:color w:val="0D0D0D" w:themeColor="text1" w:themeTint="F2"/>
          <w:sz w:val="24"/>
          <w:szCs w:val="24"/>
        </w:rPr>
        <w:t>е</w:t>
      </w:r>
      <w:r w:rsidRPr="00DD507D">
        <w:rPr>
          <w:rFonts w:ascii="Arial" w:hAnsi="Arial" w:cs="Arial"/>
          <w:color w:val="0D0D0D" w:themeColor="text1" w:themeTint="F2"/>
          <w:sz w:val="24"/>
          <w:szCs w:val="24"/>
        </w:rPr>
        <w:t xml:space="preserve"> поведени</w:t>
      </w:r>
      <w:r w:rsidR="00A86888">
        <w:rPr>
          <w:rFonts w:ascii="Arial" w:hAnsi="Arial" w:cs="Arial"/>
          <w:color w:val="0D0D0D" w:themeColor="text1" w:themeTint="F2"/>
          <w:sz w:val="24"/>
          <w:szCs w:val="24"/>
        </w:rPr>
        <w:t>е</w:t>
      </w:r>
      <w:r w:rsidRPr="00DD507D">
        <w:rPr>
          <w:rFonts w:ascii="Arial" w:hAnsi="Arial" w:cs="Arial"/>
          <w:color w:val="0D0D0D" w:themeColor="text1" w:themeTint="F2"/>
          <w:sz w:val="24"/>
          <w:szCs w:val="24"/>
        </w:rPr>
        <w:t xml:space="preserve">. Необходимое количество часов и виды дополнительного образования определяются, исходя из психофизических и индивидуальных особенностей ребенка. Материал программы дополнительного образования усложняется </w:t>
      </w:r>
      <w:r w:rsidR="00A86888">
        <w:rPr>
          <w:rFonts w:ascii="Arial" w:hAnsi="Arial" w:cs="Arial"/>
          <w:color w:val="0D0D0D" w:themeColor="text1" w:themeTint="F2"/>
          <w:sz w:val="24"/>
          <w:szCs w:val="24"/>
        </w:rPr>
        <w:t>постепенно, за 3-5 лет обучения,</w:t>
      </w:r>
      <w:r w:rsidRPr="00DD507D">
        <w:rPr>
          <w:rFonts w:ascii="Arial" w:hAnsi="Arial" w:cs="Arial"/>
          <w:color w:val="0D0D0D" w:themeColor="text1" w:themeTint="F2"/>
          <w:sz w:val="24"/>
          <w:szCs w:val="24"/>
        </w:rPr>
        <w:t xml:space="preserve"> согласно темпу освоения содержания обучающимся. Последовательное усложнение содержания содействует совершенствованию навыков самообслуживания. </w:t>
      </w:r>
    </w:p>
    <w:p w:rsidR="00D11F5A" w:rsidRPr="00DD507D" w:rsidRDefault="00D11F5A" w:rsidP="00D11F5A">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профессионального обучения.</w:t>
      </w:r>
      <w:r w:rsidRPr="00DD507D">
        <w:rPr>
          <w:rFonts w:ascii="Arial" w:hAnsi="Arial" w:cs="Arial"/>
          <w:color w:val="0D0D0D" w:themeColor="text1" w:themeTint="F2"/>
          <w:sz w:val="24"/>
          <w:szCs w:val="24"/>
        </w:rPr>
        <w:t xml:space="preserve"> </w:t>
      </w:r>
      <w:r w:rsidR="00A86888">
        <w:rPr>
          <w:rFonts w:ascii="Arial" w:hAnsi="Arial" w:cs="Arial"/>
          <w:color w:val="0D0D0D" w:themeColor="text1" w:themeTint="F2"/>
          <w:sz w:val="24"/>
          <w:szCs w:val="24"/>
        </w:rPr>
        <w:t>П</w:t>
      </w:r>
      <w:r w:rsidRPr="00DD507D">
        <w:rPr>
          <w:rFonts w:ascii="Arial" w:hAnsi="Arial" w:cs="Arial"/>
          <w:color w:val="0D0D0D" w:themeColor="text1" w:themeTint="F2"/>
          <w:sz w:val="24"/>
          <w:szCs w:val="24"/>
        </w:rPr>
        <w:t xml:space="preserve">рофессиональное обучение детей с </w:t>
      </w:r>
      <w:r w:rsidR="00A86888">
        <w:rPr>
          <w:rFonts w:ascii="Arial" w:hAnsi="Arial" w:cs="Arial"/>
          <w:color w:val="0D0D0D" w:themeColor="text1" w:themeTint="F2"/>
          <w:sz w:val="24"/>
          <w:szCs w:val="24"/>
        </w:rPr>
        <w:t xml:space="preserve">тяжелой </w:t>
      </w:r>
      <w:r w:rsidRPr="00DD507D">
        <w:rPr>
          <w:rFonts w:ascii="Arial" w:hAnsi="Arial" w:cs="Arial"/>
          <w:color w:val="0D0D0D" w:themeColor="text1" w:themeTint="F2"/>
          <w:sz w:val="24"/>
          <w:szCs w:val="24"/>
        </w:rPr>
        <w:t xml:space="preserve">умственной отсталостью не осуществляется. Лицам юношеского возраста данной категории доступно освоение социально-значимых </w:t>
      </w:r>
      <w:r w:rsidR="00A86888">
        <w:rPr>
          <w:rFonts w:ascii="Arial" w:hAnsi="Arial" w:cs="Arial"/>
          <w:color w:val="0D0D0D" w:themeColor="text1" w:themeTint="F2"/>
          <w:sz w:val="24"/>
          <w:szCs w:val="24"/>
        </w:rPr>
        <w:t>социальных навыков и в</w:t>
      </w:r>
      <w:r w:rsidR="00705FB2">
        <w:rPr>
          <w:rFonts w:ascii="Arial" w:hAnsi="Arial" w:cs="Arial"/>
          <w:color w:val="0D0D0D" w:themeColor="text1" w:themeTint="F2"/>
          <w:sz w:val="24"/>
          <w:szCs w:val="24"/>
        </w:rPr>
        <w:t>и</w:t>
      </w:r>
      <w:r w:rsidR="00A86888">
        <w:rPr>
          <w:rFonts w:ascii="Arial" w:hAnsi="Arial" w:cs="Arial"/>
          <w:color w:val="0D0D0D" w:themeColor="text1" w:themeTint="F2"/>
          <w:sz w:val="24"/>
          <w:szCs w:val="24"/>
        </w:rPr>
        <w:t>дов</w:t>
      </w:r>
      <w:r w:rsidRPr="00DD507D">
        <w:rPr>
          <w:rFonts w:ascii="Arial" w:hAnsi="Arial" w:cs="Arial"/>
          <w:color w:val="0D0D0D" w:themeColor="text1" w:themeTint="F2"/>
          <w:sz w:val="24"/>
          <w:szCs w:val="24"/>
        </w:rPr>
        <w:t xml:space="preserve"> деятельности</w:t>
      </w:r>
      <w:r w:rsidR="00A86888">
        <w:rPr>
          <w:rFonts w:ascii="Arial" w:hAnsi="Arial" w:cs="Arial"/>
          <w:color w:val="0D0D0D" w:themeColor="text1" w:themeTint="F2"/>
          <w:sz w:val="24"/>
          <w:szCs w:val="24"/>
        </w:rPr>
        <w:t xml:space="preserve">. Обучающиеся могут </w:t>
      </w:r>
      <w:r w:rsidRPr="00DD507D">
        <w:rPr>
          <w:rFonts w:ascii="Arial" w:hAnsi="Arial" w:cs="Arial"/>
          <w:color w:val="0D0D0D" w:themeColor="text1" w:themeTint="F2"/>
          <w:sz w:val="24"/>
          <w:szCs w:val="24"/>
        </w:rPr>
        <w:t xml:space="preserve">быть успешны в основании таких видов </w:t>
      </w:r>
      <w:r w:rsidR="00A86888">
        <w:rPr>
          <w:rFonts w:ascii="Arial" w:hAnsi="Arial" w:cs="Arial"/>
          <w:color w:val="0D0D0D" w:themeColor="text1" w:themeTint="F2"/>
          <w:sz w:val="24"/>
          <w:szCs w:val="24"/>
        </w:rPr>
        <w:t>социальной занятости</w:t>
      </w:r>
      <w:r w:rsidRPr="00DD507D">
        <w:rPr>
          <w:rFonts w:ascii="Arial" w:hAnsi="Arial" w:cs="Arial"/>
          <w:color w:val="0D0D0D" w:themeColor="text1" w:themeTint="F2"/>
          <w:sz w:val="24"/>
          <w:szCs w:val="24"/>
        </w:rPr>
        <w:t xml:space="preserve"> как:</w:t>
      </w:r>
      <w:r w:rsidRPr="00DD507D">
        <w:rPr>
          <w:rFonts w:ascii="Arial" w:hAnsi="Arial" w:cs="Arial"/>
          <w:color w:val="0D0D0D" w:themeColor="text1" w:themeTint="F2"/>
          <w:sz w:val="24"/>
          <w:szCs w:val="24"/>
          <w:shd w:val="clear" w:color="auto" w:fill="FFFFFF"/>
        </w:rPr>
        <w:t xml:space="preserve"> «Керамика», «Ткачество», «Лозоплетение», «Растениеводство».</w:t>
      </w:r>
      <w:r w:rsidRPr="00DD507D">
        <w:rPr>
          <w:rFonts w:ascii="Arial" w:hAnsi="Arial" w:cs="Arial"/>
          <w:color w:val="0D0D0D" w:themeColor="text1" w:themeTint="F2"/>
          <w:sz w:val="24"/>
          <w:szCs w:val="24"/>
        </w:rPr>
        <w:t xml:space="preserve"> </w:t>
      </w:r>
    </w:p>
    <w:p w:rsidR="00A255C8" w:rsidRPr="00A86888" w:rsidRDefault="00A255C8" w:rsidP="00547B4A">
      <w:pPr>
        <w:spacing w:after="0" w:line="276" w:lineRule="auto"/>
        <w:ind w:firstLine="709"/>
        <w:jc w:val="both"/>
        <w:rPr>
          <w:rFonts w:ascii="Arial" w:hAnsi="Arial" w:cs="Arial"/>
          <w:color w:val="0D0D0D" w:themeColor="text1" w:themeTint="F2"/>
          <w:sz w:val="24"/>
          <w:szCs w:val="24"/>
        </w:rPr>
      </w:pPr>
      <w:r w:rsidRPr="00A86888">
        <w:rPr>
          <w:rFonts w:ascii="Arial" w:hAnsi="Arial" w:cs="Arial"/>
          <w:color w:val="0D0D0D" w:themeColor="text1" w:themeTint="F2"/>
          <w:sz w:val="24"/>
          <w:szCs w:val="24"/>
        </w:rPr>
        <w:t>О</w:t>
      </w:r>
      <w:r w:rsidR="00A86888">
        <w:rPr>
          <w:rFonts w:ascii="Arial" w:hAnsi="Arial" w:cs="Arial"/>
          <w:color w:val="0D0D0D" w:themeColor="text1" w:themeTint="F2"/>
          <w:sz w:val="24"/>
          <w:szCs w:val="24"/>
        </w:rPr>
        <w:t>собым образом организуется образование детей с глубокой умственной отсталостью и ТМНР, динамика психического развития которых минимальная или имеет место стагнация психического развития. Нередко детям присваивается</w:t>
      </w:r>
      <w:r w:rsidRPr="00A86888">
        <w:rPr>
          <w:rFonts w:ascii="Arial" w:hAnsi="Arial" w:cs="Arial"/>
          <w:color w:val="0D0D0D" w:themeColor="text1" w:themeTint="F2"/>
          <w:sz w:val="24"/>
          <w:szCs w:val="24"/>
        </w:rPr>
        <w:t xml:space="preserve"> паллиативный статус</w:t>
      </w:r>
      <w:r w:rsidR="00A86888">
        <w:rPr>
          <w:rFonts w:ascii="Arial" w:hAnsi="Arial" w:cs="Arial"/>
          <w:color w:val="0D0D0D" w:themeColor="text1" w:themeTint="F2"/>
          <w:sz w:val="24"/>
          <w:szCs w:val="24"/>
        </w:rPr>
        <w:t>, в связи с чем</w:t>
      </w:r>
      <w:r w:rsidRPr="00A86888">
        <w:rPr>
          <w:rFonts w:ascii="Arial" w:hAnsi="Arial" w:cs="Arial"/>
          <w:color w:val="0D0D0D" w:themeColor="text1" w:themeTint="F2"/>
          <w:sz w:val="24"/>
          <w:szCs w:val="24"/>
        </w:rPr>
        <w:t xml:space="preserve"> </w:t>
      </w:r>
      <w:r w:rsidR="00A86888">
        <w:rPr>
          <w:rFonts w:ascii="Arial" w:hAnsi="Arial" w:cs="Arial"/>
          <w:color w:val="0D0D0D" w:themeColor="text1" w:themeTint="F2"/>
          <w:sz w:val="24"/>
          <w:szCs w:val="24"/>
        </w:rPr>
        <w:t xml:space="preserve">они независимо от возраста </w:t>
      </w:r>
      <w:r w:rsidRPr="00A86888">
        <w:rPr>
          <w:rFonts w:ascii="Arial" w:hAnsi="Arial" w:cs="Arial"/>
          <w:color w:val="0D0D0D" w:themeColor="text1" w:themeTint="F2"/>
          <w:sz w:val="24"/>
          <w:szCs w:val="24"/>
        </w:rPr>
        <w:t xml:space="preserve">находятся в </w:t>
      </w:r>
      <w:r w:rsidR="00830776" w:rsidRPr="00A86888">
        <w:rPr>
          <w:rFonts w:ascii="Arial" w:hAnsi="Arial" w:cs="Arial"/>
          <w:color w:val="0D0D0D" w:themeColor="text1" w:themeTint="F2"/>
          <w:sz w:val="24"/>
          <w:szCs w:val="24"/>
        </w:rPr>
        <w:t>отдельных помещениях</w:t>
      </w:r>
      <w:r w:rsidRPr="00A86888">
        <w:rPr>
          <w:rFonts w:ascii="Arial" w:hAnsi="Arial" w:cs="Arial"/>
          <w:color w:val="0D0D0D" w:themeColor="text1" w:themeTint="F2"/>
          <w:sz w:val="24"/>
          <w:szCs w:val="24"/>
        </w:rPr>
        <w:t xml:space="preserve"> учреждений социальной защиты</w:t>
      </w:r>
      <w:r w:rsidR="00830776" w:rsidRPr="00A86888">
        <w:rPr>
          <w:rFonts w:ascii="Arial" w:hAnsi="Arial" w:cs="Arial"/>
          <w:color w:val="0D0D0D" w:themeColor="text1" w:themeTint="F2"/>
          <w:sz w:val="24"/>
          <w:szCs w:val="24"/>
        </w:rPr>
        <w:t>, обознач</w:t>
      </w:r>
      <w:r w:rsidR="00A86888">
        <w:rPr>
          <w:rFonts w:ascii="Arial" w:hAnsi="Arial" w:cs="Arial"/>
          <w:color w:val="0D0D0D" w:themeColor="text1" w:themeTint="F2"/>
          <w:sz w:val="24"/>
          <w:szCs w:val="24"/>
        </w:rPr>
        <w:t>енных</w:t>
      </w:r>
      <w:r w:rsidR="00830776" w:rsidRPr="00A86888">
        <w:rPr>
          <w:rFonts w:ascii="Arial" w:hAnsi="Arial" w:cs="Arial"/>
          <w:color w:val="0D0D0D" w:themeColor="text1" w:themeTint="F2"/>
          <w:sz w:val="24"/>
          <w:szCs w:val="24"/>
        </w:rPr>
        <w:t xml:space="preserve"> как пространство группы «Милосердие»</w:t>
      </w:r>
      <w:r w:rsidRPr="00A86888">
        <w:rPr>
          <w:rFonts w:ascii="Arial" w:hAnsi="Arial" w:cs="Arial"/>
          <w:color w:val="0D0D0D" w:themeColor="text1" w:themeTint="F2"/>
          <w:sz w:val="24"/>
          <w:szCs w:val="24"/>
        </w:rPr>
        <w:t>.</w:t>
      </w:r>
      <w:r w:rsidR="00830776" w:rsidRPr="00A86888">
        <w:rPr>
          <w:rFonts w:ascii="Arial" w:hAnsi="Arial" w:cs="Arial"/>
          <w:color w:val="0D0D0D" w:themeColor="text1" w:themeTint="F2"/>
          <w:sz w:val="24"/>
          <w:szCs w:val="24"/>
        </w:rPr>
        <w:t xml:space="preserve"> </w:t>
      </w:r>
      <w:r w:rsidRPr="00A86888">
        <w:rPr>
          <w:rFonts w:ascii="Arial" w:hAnsi="Arial" w:cs="Arial"/>
          <w:color w:val="0D0D0D" w:themeColor="text1" w:themeTint="F2"/>
          <w:sz w:val="24"/>
          <w:szCs w:val="24"/>
        </w:rPr>
        <w:t xml:space="preserve">Возможности </w:t>
      </w:r>
      <w:r w:rsidR="00B6403D">
        <w:rPr>
          <w:rFonts w:ascii="Arial" w:hAnsi="Arial" w:cs="Arial"/>
          <w:color w:val="0D0D0D" w:themeColor="text1" w:themeTint="F2"/>
          <w:sz w:val="24"/>
          <w:szCs w:val="24"/>
        </w:rPr>
        <w:t xml:space="preserve">обучения </w:t>
      </w:r>
      <w:r w:rsidRPr="00A86888">
        <w:rPr>
          <w:rFonts w:ascii="Arial" w:hAnsi="Arial" w:cs="Arial"/>
          <w:color w:val="0D0D0D" w:themeColor="text1" w:themeTint="F2"/>
          <w:sz w:val="24"/>
          <w:szCs w:val="24"/>
        </w:rPr>
        <w:t xml:space="preserve">данной категории детей </w:t>
      </w:r>
      <w:r w:rsidR="00B6403D">
        <w:rPr>
          <w:rFonts w:ascii="Arial" w:hAnsi="Arial" w:cs="Arial"/>
          <w:color w:val="0D0D0D" w:themeColor="text1" w:themeTint="F2"/>
          <w:sz w:val="24"/>
          <w:szCs w:val="24"/>
        </w:rPr>
        <w:t>небольшие</w:t>
      </w:r>
      <w:r w:rsidRPr="00A86888">
        <w:rPr>
          <w:rFonts w:ascii="Arial" w:hAnsi="Arial" w:cs="Arial"/>
          <w:color w:val="0D0D0D" w:themeColor="text1" w:themeTint="F2"/>
          <w:sz w:val="24"/>
          <w:szCs w:val="24"/>
        </w:rPr>
        <w:t xml:space="preserve">, </w:t>
      </w:r>
      <w:r w:rsidR="00B6403D">
        <w:rPr>
          <w:rFonts w:ascii="Arial" w:hAnsi="Arial" w:cs="Arial"/>
          <w:color w:val="0D0D0D" w:themeColor="text1" w:themeTint="F2"/>
          <w:sz w:val="24"/>
          <w:szCs w:val="24"/>
        </w:rPr>
        <w:t>т.к. они имеют</w:t>
      </w:r>
      <w:r w:rsidRPr="00A86888">
        <w:rPr>
          <w:rFonts w:ascii="Arial" w:hAnsi="Arial" w:cs="Arial"/>
          <w:color w:val="0D0D0D" w:themeColor="text1" w:themeTint="F2"/>
          <w:sz w:val="24"/>
          <w:szCs w:val="24"/>
        </w:rPr>
        <w:t xml:space="preserve"> низкий познавательный потенциал</w:t>
      </w:r>
      <w:r w:rsidR="00B6403D">
        <w:rPr>
          <w:rFonts w:ascii="Arial" w:hAnsi="Arial" w:cs="Arial"/>
          <w:color w:val="0D0D0D" w:themeColor="text1" w:themeTint="F2"/>
          <w:sz w:val="24"/>
          <w:szCs w:val="24"/>
        </w:rPr>
        <w:t>. Целенаправленный процесс обучения обеспечивает возможность овладения социальным поведением.</w:t>
      </w:r>
      <w:r w:rsidR="00652281">
        <w:rPr>
          <w:rFonts w:ascii="Arial" w:hAnsi="Arial" w:cs="Arial"/>
          <w:color w:val="0D0D0D" w:themeColor="text1" w:themeTint="F2"/>
          <w:sz w:val="24"/>
          <w:szCs w:val="24"/>
        </w:rPr>
        <w:t xml:space="preserve"> </w:t>
      </w:r>
      <w:r w:rsidR="00B6403D">
        <w:rPr>
          <w:rFonts w:ascii="Arial" w:hAnsi="Arial" w:cs="Arial"/>
          <w:color w:val="0D0D0D" w:themeColor="text1" w:themeTint="F2"/>
          <w:sz w:val="24"/>
          <w:szCs w:val="24"/>
        </w:rPr>
        <w:t>Особыми образовательными потребностями этих детей являются: эмоциональное принятие взрослого,</w:t>
      </w:r>
      <w:r w:rsidRPr="00A86888">
        <w:rPr>
          <w:rFonts w:ascii="Arial" w:hAnsi="Arial" w:cs="Arial"/>
          <w:color w:val="0D0D0D" w:themeColor="text1" w:themeTint="F2"/>
          <w:sz w:val="24"/>
          <w:szCs w:val="24"/>
        </w:rPr>
        <w:t xml:space="preserve"> стабильность окружающей обстановки, привычный ритм жизни, </w:t>
      </w:r>
      <w:r w:rsidR="00B6403D">
        <w:rPr>
          <w:rFonts w:ascii="Arial" w:hAnsi="Arial" w:cs="Arial"/>
          <w:color w:val="0D0D0D" w:themeColor="text1" w:themeTint="F2"/>
          <w:sz w:val="24"/>
          <w:szCs w:val="24"/>
        </w:rPr>
        <w:t>щадящий режим</w:t>
      </w:r>
      <w:r w:rsidRPr="00A86888">
        <w:rPr>
          <w:rFonts w:ascii="Arial" w:hAnsi="Arial" w:cs="Arial"/>
          <w:color w:val="0D0D0D" w:themeColor="text1" w:themeTint="F2"/>
          <w:sz w:val="24"/>
          <w:szCs w:val="24"/>
        </w:rPr>
        <w:t xml:space="preserve"> эмоциональных и физических нагрузок, наличие которых способны благотворно влиять на психофизическое состояние ребенка и предупреждать возможные ухудшени</w:t>
      </w:r>
      <w:r w:rsidR="00B6403D">
        <w:rPr>
          <w:rFonts w:ascii="Arial" w:hAnsi="Arial" w:cs="Arial"/>
          <w:color w:val="0D0D0D" w:themeColor="text1" w:themeTint="F2"/>
          <w:sz w:val="24"/>
          <w:szCs w:val="24"/>
        </w:rPr>
        <w:t>я психического состояния</w:t>
      </w:r>
      <w:r w:rsidRPr="00A86888">
        <w:rPr>
          <w:rFonts w:ascii="Arial" w:hAnsi="Arial" w:cs="Arial"/>
          <w:color w:val="0D0D0D" w:themeColor="text1" w:themeTint="F2"/>
          <w:sz w:val="24"/>
          <w:szCs w:val="24"/>
        </w:rPr>
        <w:t>.</w:t>
      </w:r>
    </w:p>
    <w:p w:rsidR="00B6403D" w:rsidRDefault="00A255C8" w:rsidP="00D170D5">
      <w:pPr>
        <w:pStyle w:val="a9"/>
        <w:spacing w:after="0" w:line="276" w:lineRule="auto"/>
        <w:ind w:right="20" w:firstLine="709"/>
        <w:contextualSpacing/>
        <w:jc w:val="both"/>
        <w:rPr>
          <w:rFonts w:ascii="Arial" w:hAnsi="Arial" w:cs="Arial"/>
          <w:color w:val="0D0D0D" w:themeColor="text1" w:themeTint="F2"/>
          <w:lang w:val="ru-RU"/>
        </w:rPr>
      </w:pPr>
      <w:r w:rsidRPr="00A86888">
        <w:rPr>
          <w:rFonts w:ascii="Arial" w:eastAsiaTheme="minorHAnsi" w:hAnsi="Arial" w:cs="Arial"/>
          <w:color w:val="0D0D0D" w:themeColor="text1" w:themeTint="F2"/>
          <w:lang w:val="ru-RU"/>
        </w:rPr>
        <w:t>Потребность во впечатлениях, комфорте, кон</w:t>
      </w:r>
      <w:r w:rsidRPr="00DD507D">
        <w:rPr>
          <w:rFonts w:ascii="Arial" w:hAnsi="Arial" w:cs="Arial"/>
          <w:color w:val="0D0D0D" w:themeColor="text1" w:themeTint="F2"/>
          <w:lang w:val="ru-RU"/>
        </w:rPr>
        <w:t xml:space="preserve">такте и познании внешнего мира у этих детей крайне незрела, а внешнее воздействие ощущается, передается и обрабатывается своеобразно в силу снижения функциональных возможностей или нарушения работы анализаторов, а также нарушения работы центральной нервной системы. Психологическое взаимодействие с окружающим миром остается у детей этой группы на уровне безусловно-рефлекторных и условно-рефлекторных ответов, проявления и удовлетворения физиологических и в исключительных случаях элементарных психологических потребностей. </w:t>
      </w:r>
    </w:p>
    <w:p w:rsidR="00A255C8" w:rsidRDefault="00A255C8" w:rsidP="00D170D5">
      <w:pPr>
        <w:pStyle w:val="a9"/>
        <w:spacing w:after="0" w:line="276" w:lineRule="auto"/>
        <w:ind w:right="20" w:firstLine="709"/>
        <w:contextualSpacing/>
        <w:jc w:val="both"/>
        <w:rPr>
          <w:rFonts w:ascii="Arial" w:hAnsi="Arial" w:cs="Arial"/>
          <w:color w:val="0D0D0D" w:themeColor="text1" w:themeTint="F2"/>
          <w:lang w:val="ru-RU"/>
        </w:rPr>
      </w:pPr>
      <w:r w:rsidRPr="00DD507D">
        <w:rPr>
          <w:rFonts w:ascii="Arial" w:hAnsi="Arial" w:cs="Arial"/>
          <w:color w:val="0D0D0D" w:themeColor="text1" w:themeTint="F2"/>
          <w:shd w:val="clear" w:color="auto" w:fill="FFFFFF"/>
          <w:lang w:val="ru-RU"/>
        </w:rPr>
        <w:lastRenderedPageBreak/>
        <w:t xml:space="preserve">По состоянию здоровья </w:t>
      </w:r>
      <w:r w:rsidR="00D060C9">
        <w:rPr>
          <w:rFonts w:ascii="Arial" w:hAnsi="Arial" w:cs="Arial"/>
          <w:color w:val="0D0D0D" w:themeColor="text1" w:themeTint="F2"/>
          <w:shd w:val="clear" w:color="auto" w:fill="FFFFFF"/>
          <w:lang w:val="ru-RU"/>
        </w:rPr>
        <w:t xml:space="preserve">чаще всего </w:t>
      </w:r>
      <w:r w:rsidRPr="00DD507D">
        <w:rPr>
          <w:rFonts w:ascii="Arial" w:hAnsi="Arial" w:cs="Arial"/>
          <w:color w:val="0D0D0D" w:themeColor="text1" w:themeTint="F2"/>
          <w:shd w:val="clear" w:color="auto" w:fill="FFFFFF"/>
          <w:lang w:val="ru-RU"/>
        </w:rPr>
        <w:t>дети не могут посещать образовательные организации и должны получать образование в учреждении социальной защиты</w:t>
      </w:r>
      <w:r w:rsidR="00D060C9">
        <w:rPr>
          <w:rFonts w:ascii="Arial" w:hAnsi="Arial" w:cs="Arial"/>
          <w:color w:val="0D0D0D" w:themeColor="text1" w:themeTint="F2"/>
          <w:shd w:val="clear" w:color="auto" w:fill="FFFFFF"/>
          <w:lang w:val="ru-RU"/>
        </w:rPr>
        <w:t xml:space="preserve"> в надомной форме</w:t>
      </w:r>
      <w:r w:rsidR="00B6403D">
        <w:rPr>
          <w:rFonts w:ascii="Arial" w:hAnsi="Arial" w:cs="Arial"/>
          <w:color w:val="0D0D0D" w:themeColor="text1" w:themeTint="F2"/>
          <w:shd w:val="clear" w:color="auto" w:fill="FFFFFF"/>
          <w:lang w:val="ru-RU"/>
        </w:rPr>
        <w:t xml:space="preserve"> в соответствии с содержанием СИПР, которая разрабатывается на один год</w:t>
      </w:r>
      <w:r w:rsidRPr="00DD507D">
        <w:rPr>
          <w:rFonts w:ascii="Arial" w:hAnsi="Arial" w:cs="Arial"/>
          <w:color w:val="0D0D0D" w:themeColor="text1" w:themeTint="F2"/>
          <w:shd w:val="clear" w:color="auto" w:fill="FFFFFF"/>
          <w:lang w:val="ru-RU"/>
        </w:rPr>
        <w:t xml:space="preserve">. </w:t>
      </w:r>
      <w:r w:rsidRPr="00DD507D">
        <w:rPr>
          <w:rFonts w:ascii="Arial" w:hAnsi="Arial" w:cs="Arial"/>
          <w:color w:val="0D0D0D" w:themeColor="text1" w:themeTint="F2"/>
          <w:lang w:val="ru-RU"/>
        </w:rPr>
        <w:t>Образовательный процесс и развивающая среда должны осуществляться с этими детьми систематически. Большую часть времени дети должны находиться в специальных развивающих условиях с частой сменой окружающей обстановки. Только при этом можно ожидать совершенствования психической активности и появления более сложных, истинно социальных форм взаимодействия со средой и взрослыми. В промежутки пассивного бодрствования с ними должно быть организовано развивающее взаимодействие и воздействие сенсорных стимулов, интенсивность которых подбирается исходя из функциональных возможностей анализаторов.</w:t>
      </w:r>
    </w:p>
    <w:p w:rsidR="00B6403D" w:rsidRPr="00DD507D" w:rsidRDefault="00B6403D" w:rsidP="00B640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Особенности организации образования:</w:t>
      </w:r>
      <w:r w:rsidRPr="00DD507D">
        <w:rPr>
          <w:rFonts w:ascii="Arial" w:eastAsia="Times New Roman" w:hAnsi="Arial" w:cs="Arial"/>
          <w:color w:val="0D0D0D" w:themeColor="text1" w:themeTint="F2"/>
          <w:sz w:val="24"/>
          <w:szCs w:val="24"/>
        </w:rPr>
        <w:t xml:space="preserve"> </w:t>
      </w:r>
    </w:p>
    <w:p w:rsidR="00B6403D" w:rsidRPr="00DD507D" w:rsidRDefault="00B6403D" w:rsidP="00B6403D">
      <w:pPr>
        <w:widowControl w:val="0"/>
        <w:spacing w:after="0" w:line="276" w:lineRule="auto"/>
        <w:ind w:firstLine="709"/>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 Образование обучающихся с </w:t>
      </w:r>
      <w:r>
        <w:rPr>
          <w:rFonts w:ascii="Arial" w:eastAsia="Times New Roman" w:hAnsi="Arial" w:cs="Arial"/>
          <w:color w:val="0D0D0D" w:themeColor="text1" w:themeTint="F2"/>
          <w:sz w:val="24"/>
          <w:szCs w:val="24"/>
        </w:rPr>
        <w:t>глубокой</w:t>
      </w:r>
      <w:r w:rsidRPr="00DD507D">
        <w:rPr>
          <w:rFonts w:ascii="Arial" w:eastAsia="Times New Roman" w:hAnsi="Arial" w:cs="Arial"/>
          <w:color w:val="0D0D0D" w:themeColor="text1" w:themeTint="F2"/>
          <w:sz w:val="24"/>
          <w:szCs w:val="24"/>
        </w:rPr>
        <w:t xml:space="preserve"> умственной отсталостью «может быть</w:t>
      </w:r>
      <w:r>
        <w:rPr>
          <w:rFonts w:ascii="Arial" w:eastAsia="Times New Roman" w:hAnsi="Arial" w:cs="Arial"/>
          <w:color w:val="0D0D0D" w:themeColor="text1" w:themeTint="F2"/>
          <w:sz w:val="24"/>
          <w:szCs w:val="24"/>
        </w:rPr>
        <w:t xml:space="preserve"> организовано</w:t>
      </w:r>
      <w:r w:rsidRPr="00DD507D">
        <w:rPr>
          <w:rFonts w:ascii="Arial" w:eastAsia="Times New Roman" w:hAnsi="Arial" w:cs="Arial"/>
          <w:color w:val="0D0D0D" w:themeColor="text1" w:themeTint="F2"/>
          <w:sz w:val="24"/>
          <w:szCs w:val="24"/>
        </w:rPr>
        <w:t xml:space="preserve"> в отдельных группах или </w:t>
      </w:r>
      <w:r>
        <w:rPr>
          <w:rFonts w:ascii="Arial" w:eastAsia="Times New Roman" w:hAnsi="Arial" w:cs="Arial"/>
          <w:color w:val="0D0D0D" w:themeColor="text1" w:themeTint="F2"/>
          <w:sz w:val="24"/>
          <w:szCs w:val="24"/>
        </w:rPr>
        <w:t>индивидуально</w:t>
      </w:r>
      <w:r w:rsidRPr="00DD507D">
        <w:rPr>
          <w:rFonts w:ascii="Arial" w:eastAsia="Times New Roman" w:hAnsi="Arial" w:cs="Arial"/>
          <w:color w:val="0D0D0D" w:themeColor="text1" w:themeTint="F2"/>
          <w:sz w:val="24"/>
          <w:szCs w:val="24"/>
        </w:rPr>
        <w:t>».</w:t>
      </w:r>
    </w:p>
    <w:p w:rsidR="00B6403D" w:rsidRPr="00DD507D" w:rsidRDefault="00BE340A" w:rsidP="00B6403D">
      <w:pPr>
        <w:widowControl w:val="0"/>
        <w:spacing w:after="0" w:line="276" w:lineRule="auto"/>
        <w:ind w:firstLine="709"/>
        <w:jc w:val="both"/>
        <w:rPr>
          <w:rFonts w:ascii="Arial" w:eastAsia="Times New Roman" w:hAnsi="Arial" w:cs="Arial"/>
          <w:color w:val="0D0D0D" w:themeColor="text1" w:themeTint="F2"/>
          <w:sz w:val="24"/>
          <w:szCs w:val="24"/>
        </w:rPr>
      </w:pPr>
      <w:r>
        <w:rPr>
          <w:rFonts w:ascii="Arial" w:eastAsia="Times New Roman" w:hAnsi="Arial" w:cs="Arial"/>
          <w:color w:val="0D0D0D" w:themeColor="text1" w:themeTint="F2"/>
          <w:sz w:val="24"/>
          <w:szCs w:val="24"/>
        </w:rPr>
        <w:t>2</w:t>
      </w:r>
      <w:r w:rsidR="00B6403D" w:rsidRPr="00DD507D">
        <w:rPr>
          <w:rFonts w:ascii="Arial" w:eastAsia="Times New Roman" w:hAnsi="Arial" w:cs="Arial"/>
          <w:color w:val="0D0D0D" w:themeColor="text1" w:themeTint="F2"/>
          <w:sz w:val="24"/>
          <w:szCs w:val="24"/>
        </w:rPr>
        <w:t xml:space="preserve">. </w:t>
      </w:r>
      <w:r w:rsidR="00B6403D" w:rsidRPr="00DD507D">
        <w:rPr>
          <w:rFonts w:ascii="Arial" w:hAnsi="Arial" w:cs="Arial"/>
          <w:color w:val="0D0D0D" w:themeColor="text1" w:themeTint="F2"/>
          <w:sz w:val="24"/>
          <w:szCs w:val="24"/>
        </w:rPr>
        <w:t xml:space="preserve">При любых формах организации образования детей с </w:t>
      </w:r>
      <w:r w:rsidR="00C867B2">
        <w:rPr>
          <w:rFonts w:ascii="Arial" w:hAnsi="Arial" w:cs="Arial"/>
          <w:color w:val="0D0D0D" w:themeColor="text1" w:themeTint="F2"/>
          <w:sz w:val="24"/>
          <w:szCs w:val="24"/>
        </w:rPr>
        <w:t>глубокой</w:t>
      </w:r>
      <w:r w:rsidR="00B6403D">
        <w:rPr>
          <w:rFonts w:ascii="Arial" w:hAnsi="Arial" w:cs="Arial"/>
          <w:color w:val="0D0D0D" w:themeColor="text1" w:themeTint="F2"/>
          <w:sz w:val="24"/>
          <w:szCs w:val="24"/>
        </w:rPr>
        <w:t xml:space="preserve"> отсталостью </w:t>
      </w:r>
      <w:r w:rsidR="00C867B2">
        <w:rPr>
          <w:rFonts w:ascii="Arial" w:hAnsi="Arial" w:cs="Arial"/>
          <w:color w:val="0D0D0D" w:themeColor="text1" w:themeTint="F2"/>
          <w:sz w:val="24"/>
          <w:szCs w:val="24"/>
        </w:rPr>
        <w:t>помещение, где реализуется образовательный процесс</w:t>
      </w:r>
      <w:r w:rsidR="00B6403D" w:rsidRPr="00DD507D">
        <w:rPr>
          <w:rFonts w:ascii="Arial" w:hAnsi="Arial" w:cs="Arial"/>
          <w:color w:val="0D0D0D" w:themeColor="text1" w:themeTint="F2"/>
          <w:sz w:val="24"/>
          <w:szCs w:val="24"/>
        </w:rPr>
        <w:t xml:space="preserve"> долж</w:t>
      </w:r>
      <w:r w:rsidR="00C867B2">
        <w:rPr>
          <w:rFonts w:ascii="Arial" w:hAnsi="Arial" w:cs="Arial"/>
          <w:color w:val="0D0D0D" w:themeColor="text1" w:themeTint="F2"/>
          <w:sz w:val="24"/>
          <w:szCs w:val="24"/>
        </w:rPr>
        <w:t>но</w:t>
      </w:r>
      <w:r w:rsidR="00B6403D" w:rsidRPr="00DD507D">
        <w:rPr>
          <w:rFonts w:ascii="Arial" w:hAnsi="Arial" w:cs="Arial"/>
          <w:color w:val="0D0D0D" w:themeColor="text1" w:themeTint="F2"/>
          <w:sz w:val="24"/>
          <w:szCs w:val="24"/>
        </w:rPr>
        <w:t xml:space="preserve"> иметь специальное оборудование для организации и смены видов </w:t>
      </w:r>
      <w:r w:rsidR="00C867B2">
        <w:rPr>
          <w:rFonts w:ascii="Arial" w:hAnsi="Arial" w:cs="Arial"/>
          <w:color w:val="0D0D0D" w:themeColor="text1" w:themeTint="F2"/>
          <w:sz w:val="24"/>
          <w:szCs w:val="24"/>
        </w:rPr>
        <w:t>детской</w:t>
      </w:r>
      <w:r w:rsidR="00B6403D" w:rsidRPr="00DD507D">
        <w:rPr>
          <w:rFonts w:ascii="Arial" w:hAnsi="Arial" w:cs="Arial"/>
          <w:color w:val="0D0D0D" w:themeColor="text1" w:themeTint="F2"/>
          <w:sz w:val="24"/>
          <w:szCs w:val="24"/>
        </w:rPr>
        <w:t xml:space="preserve"> деятельности, пауз для отдыха в случае усталости ребенка.  </w:t>
      </w:r>
    </w:p>
    <w:p w:rsidR="00B6403D" w:rsidRPr="00DD507D" w:rsidRDefault="00BE340A" w:rsidP="00C867B2">
      <w:pPr>
        <w:widowControl w:val="0"/>
        <w:spacing w:after="0" w:line="276" w:lineRule="auto"/>
        <w:ind w:firstLine="709"/>
        <w:jc w:val="both"/>
        <w:rPr>
          <w:rFonts w:ascii="Arial" w:eastAsia="Times New Roman" w:hAnsi="Arial" w:cs="Arial"/>
          <w:color w:val="0D0D0D" w:themeColor="text1" w:themeTint="F2"/>
          <w:sz w:val="24"/>
          <w:szCs w:val="24"/>
        </w:rPr>
      </w:pPr>
      <w:r>
        <w:rPr>
          <w:rFonts w:ascii="Arial" w:eastAsia="Times New Roman" w:hAnsi="Arial" w:cs="Arial"/>
          <w:color w:val="0D0D0D" w:themeColor="text1" w:themeTint="F2"/>
          <w:sz w:val="24"/>
          <w:szCs w:val="24"/>
        </w:rPr>
        <w:t>3</w:t>
      </w:r>
      <w:r w:rsidR="00B6403D" w:rsidRPr="00DD507D">
        <w:rPr>
          <w:rFonts w:ascii="Arial" w:eastAsia="Times New Roman" w:hAnsi="Arial" w:cs="Arial"/>
          <w:color w:val="0D0D0D" w:themeColor="text1" w:themeTint="F2"/>
          <w:sz w:val="24"/>
          <w:szCs w:val="24"/>
        </w:rPr>
        <w:t xml:space="preserve">. </w:t>
      </w:r>
      <w:r w:rsidR="00B6403D" w:rsidRPr="00DD507D">
        <w:rPr>
          <w:rFonts w:ascii="Arial" w:hAnsi="Arial" w:cs="Arial"/>
          <w:color w:val="0D0D0D" w:themeColor="text1" w:themeTint="F2"/>
          <w:sz w:val="24"/>
          <w:szCs w:val="24"/>
        </w:rPr>
        <w:t xml:space="preserve">Содержание внеурочной работы и дополнительного образования, направленность коррекционных курсов должны способствовать </w:t>
      </w:r>
      <w:r w:rsidR="00B6403D">
        <w:rPr>
          <w:rFonts w:ascii="Arial" w:hAnsi="Arial" w:cs="Arial"/>
          <w:color w:val="0D0D0D" w:themeColor="text1" w:themeTint="F2"/>
          <w:sz w:val="24"/>
          <w:szCs w:val="24"/>
        </w:rPr>
        <w:t>социальному развитию</w:t>
      </w:r>
      <w:r w:rsidR="00B6403D" w:rsidRPr="00DD507D">
        <w:rPr>
          <w:rFonts w:ascii="Arial" w:hAnsi="Arial" w:cs="Arial"/>
          <w:color w:val="0D0D0D" w:themeColor="text1" w:themeTint="F2"/>
          <w:sz w:val="24"/>
          <w:szCs w:val="24"/>
        </w:rPr>
        <w:t xml:space="preserve"> и адаптации в существующих социальных реалиях. </w:t>
      </w:r>
    </w:p>
    <w:p w:rsidR="00B6403D" w:rsidRPr="00DD507D" w:rsidRDefault="00B6403D" w:rsidP="00B6403D">
      <w:pPr>
        <w:spacing w:after="0" w:line="276" w:lineRule="auto"/>
        <w:ind w:left="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Форматы и модели реализации образования:</w:t>
      </w:r>
    </w:p>
    <w:p w:rsidR="00B6403D" w:rsidRPr="00DD507D" w:rsidRDefault="00B6403D" w:rsidP="00B640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1. При отсутствии у ДДИ лицензии на образовательную деятельности и реализацию обучения детей с </w:t>
      </w:r>
      <w:r w:rsidR="00C867B2">
        <w:rPr>
          <w:rFonts w:ascii="Arial" w:hAnsi="Arial" w:cs="Arial"/>
          <w:color w:val="0D0D0D" w:themeColor="text1" w:themeTint="F2"/>
          <w:sz w:val="24"/>
          <w:szCs w:val="24"/>
        </w:rPr>
        <w:t>глубокой</w:t>
      </w:r>
      <w:r w:rsidRPr="00DD507D">
        <w:rPr>
          <w:rFonts w:ascii="Arial" w:hAnsi="Arial" w:cs="Arial"/>
          <w:color w:val="0D0D0D" w:themeColor="text1" w:themeTint="F2"/>
          <w:sz w:val="24"/>
          <w:szCs w:val="24"/>
        </w:rPr>
        <w:t xml:space="preserve"> умственной отсталостью, рекомендуется заключать договора со специальными (коррекционными) школами, в которых реализуется образования по ФАООП вариант 2 и есть классы для детей </w:t>
      </w:r>
      <w:r w:rsidR="00503B10" w:rsidRPr="00DD507D">
        <w:rPr>
          <w:rFonts w:ascii="Arial" w:hAnsi="Arial" w:cs="Arial"/>
          <w:color w:val="0D0D0D" w:themeColor="text1" w:themeTint="F2"/>
          <w:sz w:val="24"/>
          <w:szCs w:val="24"/>
        </w:rPr>
        <w:t xml:space="preserve">с </w:t>
      </w:r>
      <w:r w:rsidR="00C867B2">
        <w:rPr>
          <w:rFonts w:ascii="Arial" w:hAnsi="Arial" w:cs="Arial"/>
          <w:color w:val="0D0D0D" w:themeColor="text1" w:themeTint="F2"/>
          <w:sz w:val="24"/>
          <w:szCs w:val="24"/>
        </w:rPr>
        <w:t>тяжелой</w:t>
      </w:r>
      <w:r>
        <w:rPr>
          <w:rFonts w:ascii="Arial" w:hAnsi="Arial" w:cs="Arial"/>
          <w:color w:val="0D0D0D" w:themeColor="text1" w:themeTint="F2"/>
          <w:sz w:val="24"/>
          <w:szCs w:val="24"/>
        </w:rPr>
        <w:t xml:space="preserve"> </w:t>
      </w:r>
      <w:r w:rsidR="00346CFF">
        <w:rPr>
          <w:rFonts w:ascii="Arial" w:hAnsi="Arial" w:cs="Arial"/>
          <w:color w:val="0D0D0D" w:themeColor="text1" w:themeTint="F2"/>
          <w:sz w:val="24"/>
          <w:szCs w:val="24"/>
        </w:rPr>
        <w:t xml:space="preserve">и глубокой </w:t>
      </w:r>
      <w:r w:rsidRPr="00DD507D">
        <w:rPr>
          <w:rFonts w:ascii="Arial" w:hAnsi="Arial" w:cs="Arial"/>
          <w:color w:val="0D0D0D" w:themeColor="text1" w:themeTint="F2"/>
          <w:sz w:val="24"/>
          <w:szCs w:val="24"/>
        </w:rPr>
        <w:t xml:space="preserve">умственной отсталостью данного возраста, кадровое, материально-техническое и учебно-методическое обеспечение для реализации образовательного процесса. </w:t>
      </w:r>
      <w:r w:rsidR="00503B10">
        <w:rPr>
          <w:rFonts w:ascii="Arial" w:hAnsi="Arial" w:cs="Arial"/>
          <w:color w:val="0D0D0D" w:themeColor="text1" w:themeTint="F2"/>
          <w:sz w:val="24"/>
          <w:szCs w:val="24"/>
        </w:rPr>
        <w:t>Но, исходя из состояния здоровья школьника</w:t>
      </w:r>
      <w:r w:rsidR="00346CFF">
        <w:rPr>
          <w:rFonts w:ascii="Arial" w:hAnsi="Arial" w:cs="Arial"/>
          <w:color w:val="0D0D0D" w:themeColor="text1" w:themeTint="F2"/>
          <w:sz w:val="24"/>
          <w:szCs w:val="24"/>
        </w:rPr>
        <w:t>,</w:t>
      </w:r>
      <w:r w:rsidR="00503B10">
        <w:rPr>
          <w:rFonts w:ascii="Arial" w:hAnsi="Arial" w:cs="Arial"/>
          <w:color w:val="0D0D0D" w:themeColor="text1" w:themeTint="F2"/>
          <w:sz w:val="24"/>
          <w:szCs w:val="24"/>
        </w:rPr>
        <w:t xml:space="preserve"> чаще всего рекомендуется надомная форма образования.</w:t>
      </w:r>
    </w:p>
    <w:p w:rsidR="004B4237" w:rsidRDefault="00B6403D" w:rsidP="00C867B2">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2. Наличие детей с </w:t>
      </w:r>
      <w:r>
        <w:rPr>
          <w:rFonts w:ascii="Arial" w:hAnsi="Arial" w:cs="Arial"/>
          <w:color w:val="0D0D0D" w:themeColor="text1" w:themeTint="F2"/>
          <w:sz w:val="24"/>
          <w:szCs w:val="24"/>
        </w:rPr>
        <w:t xml:space="preserve">глубокой </w:t>
      </w:r>
      <w:r w:rsidRPr="00DD507D">
        <w:rPr>
          <w:rFonts w:ascii="Arial" w:hAnsi="Arial" w:cs="Arial"/>
          <w:color w:val="0D0D0D" w:themeColor="text1" w:themeTint="F2"/>
          <w:sz w:val="24"/>
          <w:szCs w:val="24"/>
        </w:rPr>
        <w:t>умственной отсталостью в ДДИ и лицензии на осуществление школьного обучения позволяет осуществить образование детей в организации социальной защиты. Допускается объединение детей разного возраста и одинакового уровня познавательного развития в одно</w:t>
      </w:r>
      <w:r w:rsidR="00C867B2">
        <w:rPr>
          <w:rFonts w:ascii="Arial" w:hAnsi="Arial" w:cs="Arial"/>
          <w:color w:val="0D0D0D" w:themeColor="text1" w:themeTint="F2"/>
          <w:sz w:val="24"/>
          <w:szCs w:val="24"/>
        </w:rPr>
        <w:t>й группе на внеурочных и дополнительных занятиях</w:t>
      </w:r>
      <w:r w:rsidRPr="00DD507D">
        <w:rPr>
          <w:rFonts w:ascii="Arial" w:hAnsi="Arial" w:cs="Arial"/>
          <w:color w:val="0D0D0D" w:themeColor="text1" w:themeTint="F2"/>
          <w:sz w:val="24"/>
          <w:szCs w:val="24"/>
        </w:rPr>
        <w:t xml:space="preserve">. При реализации образования в ДДИ следует заключить договор с одной или несколькими образовательными организациями, со специальными (коррекционными) и общеобразовательными школами, в которых реализуется образования по ФАООП вариант 2 и есть классы для детей с </w:t>
      </w:r>
      <w:r w:rsidR="00C867B2">
        <w:rPr>
          <w:rFonts w:ascii="Arial" w:hAnsi="Arial" w:cs="Arial"/>
          <w:color w:val="0D0D0D" w:themeColor="text1" w:themeTint="F2"/>
          <w:sz w:val="24"/>
          <w:szCs w:val="24"/>
        </w:rPr>
        <w:t>тяжелой</w:t>
      </w:r>
      <w:r w:rsidR="00346CFF">
        <w:rPr>
          <w:rFonts w:ascii="Arial" w:hAnsi="Arial" w:cs="Arial"/>
          <w:color w:val="0D0D0D" w:themeColor="text1" w:themeTint="F2"/>
          <w:sz w:val="24"/>
          <w:szCs w:val="24"/>
        </w:rPr>
        <w:t xml:space="preserve"> и глубокой</w:t>
      </w:r>
      <w:r w:rsidR="00C867B2">
        <w:rPr>
          <w:rFonts w:ascii="Arial" w:hAnsi="Arial" w:cs="Arial"/>
          <w:color w:val="0D0D0D" w:themeColor="text1" w:themeTint="F2"/>
          <w:sz w:val="24"/>
          <w:szCs w:val="24"/>
        </w:rPr>
        <w:t xml:space="preserve"> умственной </w:t>
      </w:r>
      <w:r w:rsidRPr="00DD507D">
        <w:rPr>
          <w:rFonts w:ascii="Arial" w:hAnsi="Arial" w:cs="Arial"/>
          <w:color w:val="0D0D0D" w:themeColor="text1" w:themeTint="F2"/>
          <w:sz w:val="24"/>
          <w:szCs w:val="24"/>
        </w:rPr>
        <w:t xml:space="preserve">отсталостью, что позволит осуществить </w:t>
      </w:r>
      <w:r w:rsidR="004B4237">
        <w:rPr>
          <w:rFonts w:ascii="Arial" w:hAnsi="Arial" w:cs="Arial"/>
          <w:color w:val="0D0D0D" w:themeColor="text1" w:themeTint="F2"/>
          <w:sz w:val="24"/>
          <w:szCs w:val="24"/>
        </w:rPr>
        <w:t xml:space="preserve">некоторую </w:t>
      </w:r>
      <w:r w:rsidRPr="00DD507D">
        <w:rPr>
          <w:rFonts w:ascii="Arial" w:hAnsi="Arial" w:cs="Arial"/>
          <w:color w:val="0D0D0D" w:themeColor="text1" w:themeTint="F2"/>
          <w:sz w:val="24"/>
          <w:szCs w:val="24"/>
        </w:rPr>
        <w:t xml:space="preserve">социализацию детей. </w:t>
      </w:r>
    </w:p>
    <w:p w:rsidR="00B6403D" w:rsidRPr="00DD507D" w:rsidRDefault="009413F7" w:rsidP="00B6403D">
      <w:pPr>
        <w:spacing w:after="0" w:line="276" w:lineRule="auto"/>
        <w:ind w:firstLine="708"/>
        <w:jc w:val="both"/>
        <w:rPr>
          <w:rFonts w:ascii="Arial" w:hAnsi="Arial" w:cs="Arial"/>
          <w:color w:val="0D0D0D" w:themeColor="text1" w:themeTint="F2"/>
          <w:sz w:val="24"/>
          <w:szCs w:val="24"/>
        </w:rPr>
      </w:pPr>
      <w:r>
        <w:rPr>
          <w:rFonts w:ascii="Arial" w:hAnsi="Arial" w:cs="Arial"/>
          <w:color w:val="0D0D0D" w:themeColor="text1" w:themeTint="F2"/>
          <w:sz w:val="24"/>
          <w:szCs w:val="24"/>
        </w:rPr>
        <w:t>3</w:t>
      </w:r>
      <w:r w:rsidR="00B6403D" w:rsidRPr="00DD507D">
        <w:rPr>
          <w:rFonts w:ascii="Arial" w:hAnsi="Arial" w:cs="Arial"/>
          <w:color w:val="0D0D0D" w:themeColor="text1" w:themeTint="F2"/>
          <w:sz w:val="24"/>
          <w:szCs w:val="24"/>
        </w:rPr>
        <w:t xml:space="preserve">. Спектр видов полезной </w:t>
      </w:r>
      <w:r w:rsidR="00B6403D">
        <w:rPr>
          <w:rFonts w:ascii="Arial" w:hAnsi="Arial" w:cs="Arial"/>
          <w:color w:val="0D0D0D" w:themeColor="text1" w:themeTint="F2"/>
          <w:sz w:val="24"/>
          <w:szCs w:val="24"/>
        </w:rPr>
        <w:t xml:space="preserve">социальной </w:t>
      </w:r>
      <w:r w:rsidR="00B6403D" w:rsidRPr="00DD507D">
        <w:rPr>
          <w:rFonts w:ascii="Arial" w:hAnsi="Arial" w:cs="Arial"/>
          <w:color w:val="0D0D0D" w:themeColor="text1" w:themeTint="F2"/>
          <w:sz w:val="24"/>
          <w:szCs w:val="24"/>
        </w:rPr>
        <w:t xml:space="preserve">занятности, организации досуга может быть расширен за счет заключения договоров о сетевом взаимодействии </w:t>
      </w:r>
      <w:r w:rsidR="00B6403D" w:rsidRPr="00DD507D">
        <w:rPr>
          <w:rFonts w:ascii="Arial" w:hAnsi="Arial" w:cs="Arial"/>
          <w:color w:val="0D0D0D" w:themeColor="text1" w:themeTint="F2"/>
          <w:sz w:val="24"/>
          <w:szCs w:val="24"/>
        </w:rPr>
        <w:lastRenderedPageBreak/>
        <w:t xml:space="preserve">с НКО и благотворительными и волонтёрскими организациями, что обеспечит разнообразие и возможность выбора обучающимися видов практической деятельности. </w:t>
      </w:r>
    </w:p>
    <w:p w:rsidR="00054B6D" w:rsidRDefault="00B6403D" w:rsidP="00B640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предметных областей.</w:t>
      </w:r>
      <w:r w:rsidRPr="00DD507D">
        <w:rPr>
          <w:rFonts w:ascii="Arial" w:hAnsi="Arial" w:cs="Arial"/>
          <w:color w:val="0D0D0D" w:themeColor="text1" w:themeTint="F2"/>
          <w:sz w:val="24"/>
          <w:szCs w:val="24"/>
        </w:rPr>
        <w:t xml:space="preserve"> В учебном плане должны быть реализованы </w:t>
      </w:r>
      <w:r w:rsidR="009413F7">
        <w:rPr>
          <w:rFonts w:ascii="Arial" w:hAnsi="Arial" w:cs="Arial"/>
          <w:color w:val="0D0D0D" w:themeColor="text1" w:themeTint="F2"/>
          <w:sz w:val="24"/>
          <w:szCs w:val="24"/>
        </w:rPr>
        <w:t xml:space="preserve">предметные области, которые обозначаются </w:t>
      </w:r>
      <w:r w:rsidR="002F25D0">
        <w:rPr>
          <w:rFonts w:ascii="Arial" w:hAnsi="Arial" w:cs="Arial"/>
          <w:color w:val="0D0D0D" w:themeColor="text1" w:themeTint="F2"/>
          <w:sz w:val="24"/>
          <w:szCs w:val="24"/>
        </w:rPr>
        <w:t>в СИПР</w:t>
      </w:r>
      <w:r w:rsidR="00C867B2">
        <w:rPr>
          <w:rFonts w:ascii="Arial" w:hAnsi="Arial" w:cs="Arial"/>
          <w:color w:val="0D0D0D" w:themeColor="text1" w:themeTint="F2"/>
          <w:sz w:val="24"/>
          <w:szCs w:val="24"/>
        </w:rPr>
        <w:t xml:space="preserve">. </w:t>
      </w:r>
      <w:r w:rsidR="00054B6D" w:rsidRPr="00054B6D">
        <w:rPr>
          <w:rFonts w:ascii="Arial" w:hAnsi="Arial" w:cs="Arial"/>
          <w:color w:val="0D0D0D" w:themeColor="text1" w:themeTint="F2"/>
          <w:sz w:val="24"/>
          <w:szCs w:val="24"/>
        </w:rPr>
        <w:t>Содержание предметных областей в СИПР основывается на возможностях ребенка.</w:t>
      </w:r>
      <w:r w:rsidR="00054B6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Обучение должно осуществляться только педагогами с соответствующими профессиональными компетенциями и образованием. </w:t>
      </w:r>
    </w:p>
    <w:p w:rsidR="00B6403D" w:rsidRPr="00DD507D" w:rsidRDefault="00B6403D" w:rsidP="00B640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 xml:space="preserve">Реализация коррекционных курсов. </w:t>
      </w:r>
      <w:r w:rsidRPr="00DD507D">
        <w:rPr>
          <w:rFonts w:ascii="Arial" w:hAnsi="Arial" w:cs="Arial"/>
          <w:color w:val="0D0D0D" w:themeColor="text1" w:themeTint="F2"/>
          <w:sz w:val="24"/>
          <w:szCs w:val="24"/>
        </w:rPr>
        <w:t xml:space="preserve">В содержании образования ребенка обязательно должны быть включены коррекционные курсы: «Сенсорное развитие», «Предметно-практические действия», «Двигательное развитие», «Альтернативная коммуникация», «Коррекционно-развивающие занятия». Коррекционные курсы чаще всего проводятся после уроков. Специалисты, реализующие данные курсы, в первой половине дня осуществляют методическую работу. Специалисты ДДИ при проведении коррекционных занятий ориентированы на ИПРА. Важно организовать взаимодействие специалистов службы психолого-педагогического сопровождения ДДИ и школы, в тех случаях, когда образование осуществляется в школе. </w:t>
      </w:r>
    </w:p>
    <w:p w:rsidR="00A255C8" w:rsidRPr="00DD507D" w:rsidRDefault="00A255C8"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При реализации содержания коррекционно-педагогической работы необходимо учитывать особые специфические образовательные потребности детей</w:t>
      </w:r>
      <w:r w:rsidR="00B84005">
        <w:rPr>
          <w:rFonts w:ascii="Arial" w:hAnsi="Arial" w:cs="Arial"/>
          <w:color w:val="0D0D0D" w:themeColor="text1" w:themeTint="F2"/>
          <w:sz w:val="24"/>
          <w:szCs w:val="24"/>
        </w:rPr>
        <w:t xml:space="preserve"> с глубокой умственной отсталостью и ТМНР с минимальной или отсутствием динамики психического развития, которых относят к категории паллиативных и объединяют в группу «Милосердие»</w:t>
      </w:r>
      <w:r w:rsidRPr="00DD507D">
        <w:rPr>
          <w:rFonts w:ascii="Arial" w:hAnsi="Arial" w:cs="Arial"/>
          <w:color w:val="0D0D0D" w:themeColor="text1" w:themeTint="F2"/>
          <w:sz w:val="24"/>
          <w:szCs w:val="24"/>
        </w:rPr>
        <w:t>. К ним можно отнести: щадящий режим педагогической нагрузки с переходом на средний при стабилизации соматического и неврологического состояния; дозированное воздействие сенсорных стимулов, при малейшем ухудшении соматического или неврологического состояний обеспечение полного покоя ребенку и обязательное обследование врача; индивидуальный подбор и краткосрочное воздействие полисенсорных пособий высокой и средней интенсивности в ходе развивающих занятий. В периоды бодрствования систематическая организация взрослым психической активности ребенка, оказание непосредственной помощи во время его контакта с социальным миром, удовлетворение потребностей в эмоциональном принятии, новизне и впечатления. Детям необходима регулярная смена обстановки и видов сенсорного воздействия во время развивающих занятий и в период бодрствования для формирования потребности и привычки к взаимодействию с внешним миром и восприятию нового; частое изменение положения тела ребенка в пространстве как во время развивающего общения со взрослым, так и в период самостоятельного досуга; создание безопасных условий для реализации самостоятельной социальной активности в период бодрствования при непосредственном внимании взрослого.</w:t>
      </w:r>
    </w:p>
    <w:p w:rsidR="00A255C8" w:rsidRDefault="00A255C8" w:rsidP="00D170D5">
      <w:pPr>
        <w:spacing w:after="0" w:line="276" w:lineRule="auto"/>
        <w:ind w:firstLine="709"/>
        <w:contextualSpacing/>
        <w:jc w:val="both"/>
        <w:rPr>
          <w:rFonts w:ascii="Arial" w:hAnsi="Arial" w:cs="Arial"/>
          <w:color w:val="0D0D0D" w:themeColor="text1" w:themeTint="F2"/>
          <w:sz w:val="24"/>
          <w:szCs w:val="24"/>
        </w:rPr>
      </w:pPr>
      <w:r w:rsidRPr="00DD507D">
        <w:rPr>
          <w:rFonts w:ascii="Arial" w:eastAsia="Times New Roman" w:hAnsi="Arial" w:cs="Arial"/>
          <w:bCs/>
          <w:color w:val="0D0D0D" w:themeColor="text1" w:themeTint="F2"/>
          <w:spacing w:val="-1"/>
          <w:sz w:val="24"/>
          <w:szCs w:val="24"/>
        </w:rPr>
        <w:t xml:space="preserve">При обучении детей новому умению используется форма совместного выполнения «рука в руку» при условии установления эмоционального контакта ребенка и взрослого в процессе их непосредственного общения. Значительные ограничения дееспособности детей делают взрослых ответственными за </w:t>
      </w:r>
      <w:r w:rsidRPr="00DD507D">
        <w:rPr>
          <w:rFonts w:ascii="Arial" w:eastAsia="Times New Roman" w:hAnsi="Arial" w:cs="Arial"/>
          <w:bCs/>
          <w:color w:val="0D0D0D" w:themeColor="text1" w:themeTint="F2"/>
          <w:spacing w:val="-1"/>
          <w:sz w:val="24"/>
          <w:szCs w:val="24"/>
        </w:rPr>
        <w:lastRenderedPageBreak/>
        <w:t xml:space="preserve">ребенка, а также удовлетворение его физических и психических потребностей. Специальные условия среды должны окружать ребенка постоянно, т.к. только при этом дети могут постепенно в малом объеме накапливать опыт развивающего взаимодействия со средой для овладения социальными способами контакта с внешним миром. </w:t>
      </w:r>
      <w:r w:rsidRPr="00DD507D">
        <w:rPr>
          <w:rFonts w:ascii="Arial" w:hAnsi="Arial" w:cs="Arial"/>
          <w:color w:val="0D0D0D" w:themeColor="text1" w:themeTint="F2"/>
          <w:sz w:val="24"/>
          <w:szCs w:val="24"/>
        </w:rPr>
        <w:t xml:space="preserve">Во время ухода и осуществления режимных моментов взрослый должен показывать ребенку эмоционально-теплое отношение и общаться с ним доступным и понятным для него образом, используя мимику, жесты, речь с разной степенью сложности лексико-грамматических конструкций. Важное значение при уходе за ребенком приобретает непосредственный тактильный контакт. Прикосновения и движения взрослого сообщают о его настроении, способны влиять на эмоциональное состояние ребенка, успокоить в отдельных случаях. </w:t>
      </w:r>
    </w:p>
    <w:p w:rsidR="00B6403D" w:rsidRPr="00DD507D" w:rsidRDefault="00B6403D" w:rsidP="00B640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 xml:space="preserve">Реализация внеурочной деятельности. </w:t>
      </w:r>
      <w:r w:rsidRPr="00DD507D">
        <w:rPr>
          <w:rFonts w:ascii="Arial" w:hAnsi="Arial" w:cs="Arial"/>
          <w:color w:val="0D0D0D" w:themeColor="text1" w:themeTint="F2"/>
          <w:sz w:val="24"/>
          <w:szCs w:val="24"/>
        </w:rPr>
        <w:t xml:space="preserve">Внеурочная деятельность детей с </w:t>
      </w:r>
      <w:r>
        <w:rPr>
          <w:rFonts w:ascii="Arial" w:hAnsi="Arial" w:cs="Arial"/>
          <w:color w:val="0D0D0D" w:themeColor="text1" w:themeTint="F2"/>
          <w:sz w:val="24"/>
          <w:szCs w:val="24"/>
        </w:rPr>
        <w:t>глубокой</w:t>
      </w:r>
      <w:r w:rsidRPr="00DD507D">
        <w:rPr>
          <w:rFonts w:ascii="Arial" w:hAnsi="Arial" w:cs="Arial"/>
          <w:color w:val="0D0D0D" w:themeColor="text1" w:themeTint="F2"/>
          <w:sz w:val="24"/>
          <w:szCs w:val="24"/>
        </w:rPr>
        <w:t xml:space="preserve"> умственной отсталостью осуществляется по основным направлениям, т.к. при правильной организации и подборе содержания обучающихся удается вывить склонности ребенка, развить их путем увеличения часов определённого направления внеурочной деятельности (Таблица </w:t>
      </w:r>
      <w:r w:rsidR="00690C27">
        <w:rPr>
          <w:rFonts w:ascii="Arial" w:hAnsi="Arial" w:cs="Arial"/>
          <w:color w:val="0D0D0D" w:themeColor="text1" w:themeTint="F2"/>
          <w:sz w:val="24"/>
          <w:szCs w:val="24"/>
        </w:rPr>
        <w:t>4</w:t>
      </w:r>
      <w:r w:rsidRPr="00DD507D">
        <w:rPr>
          <w:rFonts w:ascii="Arial" w:hAnsi="Arial" w:cs="Arial"/>
          <w:color w:val="0D0D0D" w:themeColor="text1" w:themeTint="F2"/>
          <w:sz w:val="24"/>
          <w:szCs w:val="24"/>
        </w:rPr>
        <w:t xml:space="preserve">). </w:t>
      </w:r>
      <w:r w:rsidR="00247D0B">
        <w:rPr>
          <w:rFonts w:ascii="Arial" w:hAnsi="Arial" w:cs="Arial"/>
          <w:color w:val="0D0D0D" w:themeColor="text1" w:themeTint="F2"/>
          <w:sz w:val="24"/>
          <w:szCs w:val="24"/>
        </w:rPr>
        <w:t>Однако желательно</w:t>
      </w:r>
      <w:r w:rsidRPr="00DD507D">
        <w:rPr>
          <w:rFonts w:ascii="Arial" w:hAnsi="Arial" w:cs="Arial"/>
          <w:color w:val="0D0D0D" w:themeColor="text1" w:themeTint="F2"/>
          <w:sz w:val="24"/>
          <w:szCs w:val="24"/>
        </w:rPr>
        <w:t xml:space="preserve"> определить приоритетные для обучающегося направления внеурочной деятельности и включить их в учебный план во второй половине дня. В структуре СИПР должна быть отражено время и содержание полезной занятости и досуговой деятельности. Участие воспитателя, тьютора в организации продуктивного, социального по сути досуга необходимо, т.к. дети с </w:t>
      </w:r>
      <w:r w:rsidR="00C44A1B">
        <w:rPr>
          <w:rFonts w:ascii="Arial" w:hAnsi="Arial" w:cs="Arial"/>
          <w:color w:val="0D0D0D" w:themeColor="text1" w:themeTint="F2"/>
          <w:sz w:val="24"/>
          <w:szCs w:val="24"/>
        </w:rPr>
        <w:t>глубокой</w:t>
      </w:r>
      <w:r w:rsidRPr="00DD507D">
        <w:rPr>
          <w:rFonts w:ascii="Arial" w:hAnsi="Arial" w:cs="Arial"/>
          <w:color w:val="0D0D0D" w:themeColor="text1" w:themeTint="F2"/>
          <w:sz w:val="24"/>
          <w:szCs w:val="24"/>
        </w:rPr>
        <w:t xml:space="preserve"> умственной отсталостью не могут сами занять себя полезной деятельностью и нуждаются во внешней помощи, контроле поведения и обеспечении безопасности. </w:t>
      </w:r>
    </w:p>
    <w:p w:rsidR="00B6403D" w:rsidRPr="00DD507D" w:rsidRDefault="00B6403D" w:rsidP="00B6403D">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Таблица </w:t>
      </w:r>
      <w:r w:rsidR="00690C27">
        <w:rPr>
          <w:rFonts w:ascii="Arial" w:hAnsi="Arial" w:cs="Arial"/>
          <w:color w:val="0D0D0D" w:themeColor="text1" w:themeTint="F2"/>
          <w:sz w:val="24"/>
          <w:szCs w:val="24"/>
        </w:rPr>
        <w:t>4</w:t>
      </w:r>
      <w:r w:rsidRPr="00DD507D">
        <w:rPr>
          <w:rFonts w:ascii="Arial" w:hAnsi="Arial" w:cs="Arial"/>
          <w:color w:val="0D0D0D" w:themeColor="text1" w:themeTint="F2"/>
          <w:sz w:val="24"/>
          <w:szCs w:val="24"/>
        </w:rPr>
        <w:t>. Направления, содержание и формы реализации внеурочной деятельности</w:t>
      </w:r>
    </w:p>
    <w:tbl>
      <w:tblPr>
        <w:tblStyle w:val="a8"/>
        <w:tblW w:w="0" w:type="auto"/>
        <w:tblLook w:val="04A0" w:firstRow="1" w:lastRow="0" w:firstColumn="1" w:lastColumn="0" w:noHBand="0" w:noVBand="1"/>
      </w:tblPr>
      <w:tblGrid>
        <w:gridCol w:w="2981"/>
        <w:gridCol w:w="2181"/>
        <w:gridCol w:w="3898"/>
      </w:tblGrid>
      <w:tr w:rsidR="00B6403D" w:rsidRPr="00DD507D" w:rsidTr="00B84005">
        <w:tc>
          <w:tcPr>
            <w:tcW w:w="2981" w:type="dxa"/>
          </w:tcPr>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Направление </w:t>
            </w:r>
          </w:p>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внеурочной деятельности</w:t>
            </w:r>
          </w:p>
        </w:tc>
        <w:tc>
          <w:tcPr>
            <w:tcW w:w="2181" w:type="dxa"/>
          </w:tcPr>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Содержание</w:t>
            </w:r>
          </w:p>
        </w:tc>
        <w:tc>
          <w:tcPr>
            <w:tcW w:w="3898" w:type="dxa"/>
          </w:tcPr>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Форма реализации</w:t>
            </w:r>
          </w:p>
        </w:tc>
      </w:tr>
      <w:tr w:rsidR="00B84005" w:rsidRPr="00DD507D" w:rsidTr="00506027">
        <w:trPr>
          <w:trHeight w:val="645"/>
        </w:trPr>
        <w:tc>
          <w:tcPr>
            <w:tcW w:w="2981" w:type="dxa"/>
          </w:tcPr>
          <w:p w:rsidR="00B84005" w:rsidRPr="00DD507D" w:rsidRDefault="00B84005"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Спортивно-оздоровительное</w:t>
            </w:r>
          </w:p>
        </w:tc>
        <w:tc>
          <w:tcPr>
            <w:tcW w:w="2181" w:type="dxa"/>
          </w:tcPr>
          <w:p w:rsidR="00B84005" w:rsidRPr="00DD507D" w:rsidRDefault="00B84005"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Физкультура и спорт</w:t>
            </w:r>
          </w:p>
        </w:tc>
        <w:tc>
          <w:tcPr>
            <w:tcW w:w="3898" w:type="dxa"/>
          </w:tcPr>
          <w:p w:rsidR="00B84005" w:rsidRPr="00DD507D" w:rsidRDefault="00B84005" w:rsidP="00506027">
            <w:pPr>
              <w:spacing w:line="276" w:lineRule="auto"/>
              <w:rPr>
                <w:rFonts w:ascii="Arial" w:hAnsi="Arial" w:cs="Arial"/>
                <w:color w:val="0D0D0D" w:themeColor="text1" w:themeTint="F2"/>
                <w:sz w:val="24"/>
                <w:szCs w:val="24"/>
              </w:rPr>
            </w:pPr>
            <w:r>
              <w:rPr>
                <w:rFonts w:ascii="Arial" w:hAnsi="Arial" w:cs="Arial"/>
                <w:color w:val="0D0D0D" w:themeColor="text1" w:themeTint="F2"/>
                <w:sz w:val="24"/>
                <w:szCs w:val="24"/>
              </w:rPr>
              <w:t>П</w:t>
            </w:r>
            <w:r w:rsidRPr="00DD507D">
              <w:rPr>
                <w:rFonts w:ascii="Arial" w:hAnsi="Arial" w:cs="Arial"/>
                <w:color w:val="0D0D0D" w:themeColor="text1" w:themeTint="F2"/>
                <w:sz w:val="24"/>
                <w:szCs w:val="24"/>
              </w:rPr>
              <w:t>раздник</w:t>
            </w:r>
          </w:p>
        </w:tc>
      </w:tr>
      <w:tr w:rsidR="00B84005" w:rsidRPr="00DD507D" w:rsidTr="00B84005">
        <w:trPr>
          <w:trHeight w:val="744"/>
        </w:trPr>
        <w:tc>
          <w:tcPr>
            <w:tcW w:w="2981" w:type="dxa"/>
          </w:tcPr>
          <w:p w:rsidR="00B84005" w:rsidRPr="00DD507D" w:rsidRDefault="00B84005"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Духовно-нравственное</w:t>
            </w:r>
          </w:p>
        </w:tc>
        <w:tc>
          <w:tcPr>
            <w:tcW w:w="2181" w:type="dxa"/>
          </w:tcPr>
          <w:p w:rsidR="00B84005" w:rsidRPr="00DD507D" w:rsidRDefault="00B84005"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Этическое воспитание</w:t>
            </w:r>
          </w:p>
        </w:tc>
        <w:tc>
          <w:tcPr>
            <w:tcW w:w="3898" w:type="dxa"/>
          </w:tcPr>
          <w:p w:rsidR="00B84005" w:rsidRPr="00DD507D" w:rsidRDefault="00B84005"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Кружок</w:t>
            </w:r>
          </w:p>
        </w:tc>
      </w:tr>
      <w:tr w:rsidR="00B6403D" w:rsidRPr="00DD507D" w:rsidTr="00B84005">
        <w:tc>
          <w:tcPr>
            <w:tcW w:w="2981" w:type="dxa"/>
            <w:vMerge w:val="restart"/>
          </w:tcPr>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Социальное</w:t>
            </w:r>
          </w:p>
        </w:tc>
        <w:tc>
          <w:tcPr>
            <w:tcW w:w="2181" w:type="dxa"/>
          </w:tcPr>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Общественная активность</w:t>
            </w:r>
          </w:p>
        </w:tc>
        <w:tc>
          <w:tcPr>
            <w:tcW w:w="3898" w:type="dxa"/>
          </w:tcPr>
          <w:p w:rsidR="00B6403D" w:rsidRPr="00DD507D" w:rsidRDefault="00B84005" w:rsidP="00506027">
            <w:pPr>
              <w:spacing w:line="276" w:lineRule="auto"/>
              <w:rPr>
                <w:rFonts w:ascii="Arial" w:hAnsi="Arial" w:cs="Arial"/>
                <w:color w:val="0D0D0D" w:themeColor="text1" w:themeTint="F2"/>
                <w:sz w:val="24"/>
                <w:szCs w:val="24"/>
              </w:rPr>
            </w:pPr>
            <w:r>
              <w:rPr>
                <w:rFonts w:ascii="Arial" w:hAnsi="Arial" w:cs="Arial"/>
                <w:color w:val="0D0D0D" w:themeColor="text1" w:themeTint="F2"/>
                <w:sz w:val="24"/>
                <w:szCs w:val="24"/>
              </w:rPr>
              <w:t>П</w:t>
            </w:r>
            <w:r w:rsidR="00B6403D" w:rsidRPr="00DD507D">
              <w:rPr>
                <w:rFonts w:ascii="Arial" w:hAnsi="Arial" w:cs="Arial"/>
                <w:color w:val="0D0D0D" w:themeColor="text1" w:themeTint="F2"/>
                <w:sz w:val="24"/>
                <w:szCs w:val="24"/>
              </w:rPr>
              <w:t>раздник</w:t>
            </w:r>
          </w:p>
        </w:tc>
      </w:tr>
      <w:tr w:rsidR="00B6403D" w:rsidRPr="00DD507D" w:rsidTr="00B84005">
        <w:tc>
          <w:tcPr>
            <w:tcW w:w="2981" w:type="dxa"/>
            <w:vMerge/>
          </w:tcPr>
          <w:p w:rsidR="00B6403D" w:rsidRPr="00DD507D" w:rsidRDefault="00B6403D" w:rsidP="00506027">
            <w:pPr>
              <w:spacing w:line="276" w:lineRule="auto"/>
              <w:rPr>
                <w:rFonts w:ascii="Arial" w:hAnsi="Arial" w:cs="Arial"/>
                <w:color w:val="0D0D0D" w:themeColor="text1" w:themeTint="F2"/>
                <w:sz w:val="24"/>
                <w:szCs w:val="24"/>
              </w:rPr>
            </w:pPr>
          </w:p>
        </w:tc>
        <w:tc>
          <w:tcPr>
            <w:tcW w:w="2181" w:type="dxa"/>
          </w:tcPr>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Общение</w:t>
            </w:r>
          </w:p>
        </w:tc>
        <w:tc>
          <w:tcPr>
            <w:tcW w:w="3898" w:type="dxa"/>
          </w:tcPr>
          <w:p w:rsidR="00B6403D" w:rsidRPr="00DD507D" w:rsidRDefault="00B6403D"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Общественно полезная практика</w:t>
            </w:r>
          </w:p>
        </w:tc>
      </w:tr>
      <w:tr w:rsidR="00B84005" w:rsidRPr="00DD507D" w:rsidTr="00506027">
        <w:trPr>
          <w:trHeight w:val="952"/>
        </w:trPr>
        <w:tc>
          <w:tcPr>
            <w:tcW w:w="2981" w:type="dxa"/>
          </w:tcPr>
          <w:p w:rsidR="00B84005" w:rsidRPr="00DD507D" w:rsidRDefault="00B84005"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Общекультурное</w:t>
            </w:r>
          </w:p>
        </w:tc>
        <w:tc>
          <w:tcPr>
            <w:tcW w:w="2181" w:type="dxa"/>
          </w:tcPr>
          <w:p w:rsidR="00B84005" w:rsidRPr="00DD507D" w:rsidRDefault="00B84005" w:rsidP="00506027">
            <w:pPr>
              <w:spacing w:line="276" w:lineRule="auto"/>
              <w:rPr>
                <w:rFonts w:ascii="Arial" w:hAnsi="Arial" w:cs="Arial"/>
                <w:color w:val="0D0D0D" w:themeColor="text1" w:themeTint="F2"/>
                <w:sz w:val="24"/>
                <w:szCs w:val="24"/>
              </w:rPr>
            </w:pPr>
            <w:r w:rsidRPr="00DD507D">
              <w:rPr>
                <w:rFonts w:ascii="Arial" w:hAnsi="Arial" w:cs="Arial"/>
                <w:color w:val="0D0D0D" w:themeColor="text1" w:themeTint="F2"/>
                <w:sz w:val="24"/>
                <w:szCs w:val="24"/>
              </w:rPr>
              <w:t>Художественно-эстетическая направленность</w:t>
            </w:r>
          </w:p>
        </w:tc>
        <w:tc>
          <w:tcPr>
            <w:tcW w:w="3898" w:type="dxa"/>
          </w:tcPr>
          <w:p w:rsidR="00B84005" w:rsidRPr="00DD507D" w:rsidRDefault="00B84005" w:rsidP="00506027">
            <w:pPr>
              <w:spacing w:line="276" w:lineRule="auto"/>
              <w:rPr>
                <w:rFonts w:ascii="Arial" w:hAnsi="Arial" w:cs="Arial"/>
                <w:color w:val="0D0D0D" w:themeColor="text1" w:themeTint="F2"/>
                <w:sz w:val="24"/>
                <w:szCs w:val="24"/>
              </w:rPr>
            </w:pPr>
            <w:r>
              <w:rPr>
                <w:rFonts w:ascii="Arial" w:hAnsi="Arial" w:cs="Arial"/>
                <w:color w:val="0D0D0D" w:themeColor="text1" w:themeTint="F2"/>
                <w:sz w:val="24"/>
                <w:szCs w:val="24"/>
              </w:rPr>
              <w:t>П</w:t>
            </w:r>
            <w:r w:rsidRPr="00DD507D">
              <w:rPr>
                <w:rFonts w:ascii="Arial" w:hAnsi="Arial" w:cs="Arial"/>
                <w:color w:val="0D0D0D" w:themeColor="text1" w:themeTint="F2"/>
                <w:sz w:val="24"/>
                <w:szCs w:val="24"/>
              </w:rPr>
              <w:t>раздники</w:t>
            </w:r>
          </w:p>
        </w:tc>
      </w:tr>
    </w:tbl>
    <w:p w:rsidR="00B6403D" w:rsidRPr="00DD507D" w:rsidRDefault="00B6403D" w:rsidP="00B6403D">
      <w:pPr>
        <w:spacing w:after="0" w:line="276" w:lineRule="auto"/>
        <w:ind w:firstLine="709"/>
        <w:jc w:val="both"/>
        <w:rPr>
          <w:rFonts w:ascii="Arial" w:hAnsi="Arial" w:cs="Arial"/>
          <w:i/>
          <w:color w:val="0D0D0D" w:themeColor="text1" w:themeTint="F2"/>
          <w:sz w:val="24"/>
          <w:szCs w:val="24"/>
        </w:rPr>
      </w:pPr>
    </w:p>
    <w:p w:rsidR="00B6403D" w:rsidRPr="00B6403D" w:rsidRDefault="00B6403D" w:rsidP="00B6403D">
      <w:pPr>
        <w:spacing w:after="0" w:line="276" w:lineRule="auto"/>
        <w:ind w:firstLine="709"/>
        <w:jc w:val="both"/>
        <w:rPr>
          <w:rFonts w:ascii="Arial" w:hAnsi="Arial" w:cs="Arial"/>
          <w:color w:val="0D0D0D" w:themeColor="text1" w:themeTint="F2"/>
          <w:sz w:val="24"/>
          <w:szCs w:val="24"/>
        </w:rPr>
      </w:pPr>
      <w:r w:rsidRPr="00DD507D">
        <w:rPr>
          <w:rFonts w:ascii="Arial" w:hAnsi="Arial" w:cs="Arial"/>
          <w:i/>
          <w:color w:val="0D0D0D" w:themeColor="text1" w:themeTint="F2"/>
          <w:sz w:val="24"/>
          <w:szCs w:val="24"/>
        </w:rPr>
        <w:t>Реализация дополнительного образования.</w:t>
      </w:r>
      <w:r w:rsidRPr="00DD507D">
        <w:rPr>
          <w:rFonts w:ascii="Arial" w:hAnsi="Arial" w:cs="Arial"/>
          <w:color w:val="0D0D0D" w:themeColor="text1" w:themeTint="F2"/>
          <w:sz w:val="24"/>
          <w:szCs w:val="24"/>
        </w:rPr>
        <w:t xml:space="preserve"> Программы дополнительного образования требуют наличия лицензии, в том числе и у ДДИ. Программы дополнительного образования могут осуществляться по таким </w:t>
      </w:r>
      <w:r w:rsidRPr="00DD507D">
        <w:rPr>
          <w:rFonts w:ascii="Arial" w:hAnsi="Arial" w:cs="Arial"/>
          <w:color w:val="0D0D0D" w:themeColor="text1" w:themeTint="F2"/>
          <w:sz w:val="24"/>
          <w:szCs w:val="24"/>
        </w:rPr>
        <w:lastRenderedPageBreak/>
        <w:t>направленностям, как социальн</w:t>
      </w:r>
      <w:r w:rsidR="00B84005">
        <w:rPr>
          <w:rFonts w:ascii="Arial" w:hAnsi="Arial" w:cs="Arial"/>
          <w:color w:val="0D0D0D" w:themeColor="text1" w:themeTint="F2"/>
          <w:sz w:val="24"/>
          <w:szCs w:val="24"/>
        </w:rPr>
        <w:t>ая</w:t>
      </w:r>
      <w:r w:rsidRPr="00DD507D">
        <w:rPr>
          <w:rFonts w:ascii="Arial" w:hAnsi="Arial" w:cs="Arial"/>
          <w:color w:val="0D0D0D" w:themeColor="text1" w:themeTint="F2"/>
          <w:sz w:val="24"/>
          <w:szCs w:val="24"/>
        </w:rPr>
        <w:t xml:space="preserve">, художественная </w:t>
      </w:r>
      <w:r>
        <w:rPr>
          <w:rFonts w:ascii="Arial" w:hAnsi="Arial" w:cs="Arial"/>
          <w:color w:val="0D0D0D" w:themeColor="text1" w:themeTint="F2"/>
          <w:sz w:val="24"/>
          <w:szCs w:val="24"/>
        </w:rPr>
        <w:t xml:space="preserve">и </w:t>
      </w:r>
      <w:r w:rsidR="00B84005">
        <w:rPr>
          <w:rFonts w:ascii="Arial" w:hAnsi="Arial" w:cs="Arial"/>
          <w:color w:val="0D0D0D" w:themeColor="text1" w:themeTint="F2"/>
          <w:sz w:val="24"/>
          <w:szCs w:val="24"/>
        </w:rPr>
        <w:t xml:space="preserve">адаптивная </w:t>
      </w:r>
      <w:r w:rsidRPr="00DD507D">
        <w:rPr>
          <w:rFonts w:ascii="Arial" w:hAnsi="Arial" w:cs="Arial"/>
          <w:color w:val="0D0D0D" w:themeColor="text1" w:themeTint="F2"/>
          <w:sz w:val="24"/>
          <w:szCs w:val="24"/>
        </w:rPr>
        <w:t>физкультур</w:t>
      </w:r>
      <w:r w:rsidR="00B84005">
        <w:rPr>
          <w:rFonts w:ascii="Arial" w:hAnsi="Arial" w:cs="Arial"/>
          <w:color w:val="0D0D0D" w:themeColor="text1" w:themeTint="F2"/>
          <w:sz w:val="24"/>
          <w:szCs w:val="24"/>
        </w:rPr>
        <w:t>а</w:t>
      </w:r>
      <w:r w:rsidRPr="00DD507D">
        <w:rPr>
          <w:rFonts w:ascii="Arial" w:hAnsi="Arial" w:cs="Arial"/>
          <w:color w:val="0D0D0D" w:themeColor="text1" w:themeTint="F2"/>
          <w:sz w:val="24"/>
          <w:szCs w:val="24"/>
        </w:rPr>
        <w:t xml:space="preserve">. Наиболее перспективными для школьников с </w:t>
      </w:r>
      <w:r w:rsidR="00B84005">
        <w:rPr>
          <w:rFonts w:ascii="Arial" w:hAnsi="Arial" w:cs="Arial"/>
          <w:color w:val="0D0D0D" w:themeColor="text1" w:themeTint="F2"/>
          <w:sz w:val="24"/>
          <w:szCs w:val="24"/>
        </w:rPr>
        <w:t>глубокой</w:t>
      </w:r>
      <w:r w:rsidRPr="00DD507D">
        <w:rPr>
          <w:rFonts w:ascii="Arial" w:hAnsi="Arial" w:cs="Arial"/>
          <w:color w:val="0D0D0D" w:themeColor="text1" w:themeTint="F2"/>
          <w:sz w:val="24"/>
          <w:szCs w:val="24"/>
        </w:rPr>
        <w:t xml:space="preserve"> умственной отсталост</w:t>
      </w:r>
      <w:r w:rsidR="00B84005">
        <w:rPr>
          <w:rFonts w:ascii="Arial" w:hAnsi="Arial" w:cs="Arial"/>
          <w:color w:val="0D0D0D" w:themeColor="text1" w:themeTint="F2"/>
          <w:sz w:val="24"/>
          <w:szCs w:val="24"/>
        </w:rPr>
        <w:t>ью</w:t>
      </w:r>
      <w:r w:rsidRPr="00DD507D">
        <w:rPr>
          <w:rFonts w:ascii="Arial" w:hAnsi="Arial" w:cs="Arial"/>
          <w:color w:val="0D0D0D" w:themeColor="text1" w:themeTint="F2"/>
          <w:sz w:val="24"/>
          <w:szCs w:val="24"/>
        </w:rPr>
        <w:t xml:space="preserve"> является реализация направления «Социально-бытовая ориентировка», благодаря чему удается сформировать у детей </w:t>
      </w:r>
      <w:r w:rsidR="00B84005">
        <w:rPr>
          <w:rFonts w:ascii="Arial" w:hAnsi="Arial" w:cs="Arial"/>
          <w:color w:val="0D0D0D" w:themeColor="text1" w:themeTint="F2"/>
          <w:sz w:val="24"/>
          <w:szCs w:val="24"/>
        </w:rPr>
        <w:t>навыки использования предметов обиход</w:t>
      </w:r>
      <w:r w:rsidR="00F078C7">
        <w:rPr>
          <w:rFonts w:ascii="Arial" w:hAnsi="Arial" w:cs="Arial"/>
          <w:color w:val="0D0D0D" w:themeColor="text1" w:themeTint="F2"/>
          <w:sz w:val="24"/>
          <w:szCs w:val="24"/>
        </w:rPr>
        <w:t>а</w:t>
      </w:r>
      <w:r w:rsidR="00B84005">
        <w:rPr>
          <w:rFonts w:ascii="Arial" w:hAnsi="Arial" w:cs="Arial"/>
          <w:color w:val="0D0D0D" w:themeColor="text1" w:themeTint="F2"/>
          <w:sz w:val="24"/>
          <w:szCs w:val="24"/>
        </w:rPr>
        <w:t xml:space="preserve"> с учетом их функционального назначения</w:t>
      </w:r>
      <w:r w:rsidRPr="00DD507D">
        <w:rPr>
          <w:rFonts w:ascii="Arial" w:hAnsi="Arial" w:cs="Arial"/>
          <w:color w:val="0D0D0D" w:themeColor="text1" w:themeTint="F2"/>
          <w:sz w:val="24"/>
          <w:szCs w:val="24"/>
        </w:rPr>
        <w:t>, привычку соблюдения правил безопасности и гигиены, социально</w:t>
      </w:r>
      <w:r>
        <w:rPr>
          <w:rFonts w:ascii="Arial" w:hAnsi="Arial" w:cs="Arial"/>
          <w:color w:val="0D0D0D" w:themeColor="text1" w:themeTint="F2"/>
          <w:sz w:val="24"/>
          <w:szCs w:val="24"/>
        </w:rPr>
        <w:t>е</w:t>
      </w:r>
      <w:r w:rsidRPr="00DD507D">
        <w:rPr>
          <w:rFonts w:ascii="Arial" w:hAnsi="Arial" w:cs="Arial"/>
          <w:color w:val="0D0D0D" w:themeColor="text1" w:themeTint="F2"/>
          <w:sz w:val="24"/>
          <w:szCs w:val="24"/>
        </w:rPr>
        <w:t xml:space="preserve"> поведени</w:t>
      </w:r>
      <w:r>
        <w:rPr>
          <w:rFonts w:ascii="Arial" w:hAnsi="Arial" w:cs="Arial"/>
          <w:color w:val="0D0D0D" w:themeColor="text1" w:themeTint="F2"/>
          <w:sz w:val="24"/>
          <w:szCs w:val="24"/>
        </w:rPr>
        <w:t>е</w:t>
      </w:r>
      <w:r w:rsidRPr="00DD507D">
        <w:rPr>
          <w:rFonts w:ascii="Arial" w:hAnsi="Arial" w:cs="Arial"/>
          <w:color w:val="0D0D0D" w:themeColor="text1" w:themeTint="F2"/>
          <w:sz w:val="24"/>
          <w:szCs w:val="24"/>
        </w:rPr>
        <w:t xml:space="preserve">. Необходимое количество часов и виды дополнительного образования определяются исходя из психофизических и индивидуальных особенностей ребенка. Материал программы дополнительного образования усложняется </w:t>
      </w:r>
      <w:r>
        <w:rPr>
          <w:rFonts w:ascii="Arial" w:hAnsi="Arial" w:cs="Arial"/>
          <w:color w:val="0D0D0D" w:themeColor="text1" w:themeTint="F2"/>
          <w:sz w:val="24"/>
          <w:szCs w:val="24"/>
        </w:rPr>
        <w:t xml:space="preserve">постепенно, за </w:t>
      </w:r>
      <w:r w:rsidR="00B84005">
        <w:rPr>
          <w:rFonts w:ascii="Arial" w:hAnsi="Arial" w:cs="Arial"/>
          <w:color w:val="0D0D0D" w:themeColor="text1" w:themeTint="F2"/>
          <w:sz w:val="24"/>
          <w:szCs w:val="24"/>
        </w:rPr>
        <w:t>5-7</w:t>
      </w:r>
      <w:r>
        <w:rPr>
          <w:rFonts w:ascii="Arial" w:hAnsi="Arial" w:cs="Arial"/>
          <w:color w:val="0D0D0D" w:themeColor="text1" w:themeTint="F2"/>
          <w:sz w:val="24"/>
          <w:szCs w:val="24"/>
        </w:rPr>
        <w:t xml:space="preserve"> лет обучения,</w:t>
      </w:r>
      <w:r w:rsidRPr="00DD507D">
        <w:rPr>
          <w:rFonts w:ascii="Arial" w:hAnsi="Arial" w:cs="Arial"/>
          <w:color w:val="0D0D0D" w:themeColor="text1" w:themeTint="F2"/>
          <w:sz w:val="24"/>
          <w:szCs w:val="24"/>
        </w:rPr>
        <w:t xml:space="preserve"> согласно темпу освоения содержания обучающимся. Последовательное усложнение содержания содействует совершенствованию навыков самообслуживания</w:t>
      </w:r>
      <w:r w:rsidR="00B84005">
        <w:rPr>
          <w:rFonts w:ascii="Arial" w:hAnsi="Arial" w:cs="Arial"/>
          <w:color w:val="0D0D0D" w:themeColor="text1" w:themeTint="F2"/>
          <w:sz w:val="24"/>
          <w:szCs w:val="24"/>
        </w:rPr>
        <w:t xml:space="preserve"> и развитию социального поведения</w:t>
      </w:r>
      <w:r w:rsidRPr="00DD507D">
        <w:rPr>
          <w:rFonts w:ascii="Arial" w:hAnsi="Arial" w:cs="Arial"/>
          <w:color w:val="0D0D0D" w:themeColor="text1" w:themeTint="F2"/>
          <w:sz w:val="24"/>
          <w:szCs w:val="24"/>
        </w:rPr>
        <w:t xml:space="preserve">. </w:t>
      </w:r>
    </w:p>
    <w:p w:rsidR="00890EC3" w:rsidRDefault="00890EC3">
      <w:pPr>
        <w:rPr>
          <w:rFonts w:ascii="Times New Roman" w:eastAsia="Times New Roman" w:hAnsi="Times New Roman" w:cs="Times New Roman"/>
          <w:b/>
          <w:bCs/>
          <w:color w:val="0D0D0D" w:themeColor="text1" w:themeTint="F2"/>
          <w:kern w:val="36"/>
          <w:sz w:val="40"/>
          <w:szCs w:val="40"/>
          <w:lang w:eastAsia="ru-RU"/>
        </w:rPr>
      </w:pPr>
      <w:bookmarkStart w:id="18" w:name="_Toc158031918"/>
      <w:r>
        <w:rPr>
          <w:color w:val="0D0D0D" w:themeColor="text1" w:themeTint="F2"/>
          <w:sz w:val="40"/>
          <w:szCs w:val="40"/>
        </w:rPr>
        <w:br w:type="page"/>
      </w:r>
    </w:p>
    <w:p w:rsidR="00271930" w:rsidRPr="00DD507D" w:rsidRDefault="00271930" w:rsidP="0010043D">
      <w:pPr>
        <w:pStyle w:val="1"/>
        <w:jc w:val="center"/>
        <w:rPr>
          <w:b w:val="0"/>
          <w:color w:val="0D0D0D" w:themeColor="text1" w:themeTint="F2"/>
          <w:sz w:val="40"/>
          <w:szCs w:val="40"/>
        </w:rPr>
      </w:pPr>
      <w:r w:rsidRPr="00DD507D">
        <w:rPr>
          <w:color w:val="0D0D0D" w:themeColor="text1" w:themeTint="F2"/>
          <w:sz w:val="40"/>
          <w:szCs w:val="40"/>
        </w:rPr>
        <w:lastRenderedPageBreak/>
        <w:t>3. Организация психолого-педагогических и средовых условий обеспечения образования</w:t>
      </w:r>
      <w:bookmarkEnd w:id="18"/>
    </w:p>
    <w:p w:rsidR="00271930" w:rsidRPr="00DD507D" w:rsidRDefault="00271930" w:rsidP="0010043D">
      <w:pPr>
        <w:pStyle w:val="2"/>
        <w:jc w:val="center"/>
        <w:rPr>
          <w:rFonts w:ascii="Times New Roman" w:hAnsi="Times New Roman" w:cs="Times New Roman"/>
          <w:b/>
          <w:color w:val="0D0D0D" w:themeColor="text1" w:themeTint="F2"/>
          <w:sz w:val="36"/>
          <w:szCs w:val="36"/>
        </w:rPr>
      </w:pPr>
      <w:bookmarkStart w:id="19" w:name="_Toc158031919"/>
      <w:r w:rsidRPr="00DD507D">
        <w:rPr>
          <w:rFonts w:ascii="Times New Roman" w:hAnsi="Times New Roman" w:cs="Times New Roman"/>
          <w:b/>
          <w:color w:val="0D0D0D" w:themeColor="text1" w:themeTint="F2"/>
          <w:sz w:val="36"/>
          <w:szCs w:val="36"/>
        </w:rPr>
        <w:t>3.1. Формирование пространственно-предметного компонента образовательной среды</w:t>
      </w:r>
      <w:bookmarkEnd w:id="19"/>
    </w:p>
    <w:p w:rsidR="00271930" w:rsidRPr="00DD507D" w:rsidRDefault="00271930" w:rsidP="00D170D5">
      <w:pPr>
        <w:widowControl w:val="0"/>
        <w:spacing w:after="0" w:line="276" w:lineRule="auto"/>
        <w:ind w:firstLine="709"/>
        <w:jc w:val="both"/>
        <w:rPr>
          <w:color w:val="0D0D0D" w:themeColor="text1" w:themeTint="F2"/>
          <w:sz w:val="20"/>
          <w:szCs w:val="20"/>
        </w:rPr>
      </w:pPr>
    </w:p>
    <w:p w:rsidR="009C138B" w:rsidRPr="00DD507D" w:rsidRDefault="009C138B" w:rsidP="00D170D5">
      <w:pPr>
        <w:widowControl w:val="0"/>
        <w:spacing w:after="0" w:line="276" w:lineRule="auto"/>
        <w:ind w:firstLine="709"/>
        <w:jc w:val="both"/>
        <w:rPr>
          <w:rFonts w:ascii="Arial" w:hAnsi="Arial" w:cs="Arial"/>
          <w:bCs/>
          <w:color w:val="0D0D0D" w:themeColor="text1" w:themeTint="F2"/>
          <w:sz w:val="24"/>
          <w:szCs w:val="24"/>
        </w:rPr>
      </w:pPr>
      <w:r w:rsidRPr="00DD507D">
        <w:rPr>
          <w:rFonts w:ascii="Arial" w:hAnsi="Arial" w:cs="Arial"/>
          <w:color w:val="0D0D0D" w:themeColor="text1" w:themeTint="F2"/>
          <w:sz w:val="24"/>
          <w:szCs w:val="24"/>
          <w:shd w:val="clear" w:color="auto" w:fill="FFFFFF"/>
        </w:rPr>
        <w:t xml:space="preserve">В </w:t>
      </w:r>
      <w:r w:rsidRPr="00DD507D">
        <w:rPr>
          <w:rFonts w:ascii="Arial" w:hAnsi="Arial" w:cs="Arial"/>
          <w:bCs/>
          <w:color w:val="0D0D0D" w:themeColor="text1" w:themeTint="F2"/>
          <w:sz w:val="24"/>
          <w:szCs w:val="24"/>
        </w:rPr>
        <w:t xml:space="preserve">организациях, где проходят обучение воспитанники ДДИ, </w:t>
      </w:r>
      <w:r w:rsidRPr="00DD507D">
        <w:rPr>
          <w:rFonts w:ascii="Arial" w:hAnsi="Arial" w:cs="Arial"/>
          <w:color w:val="0D0D0D" w:themeColor="text1" w:themeTint="F2"/>
          <w:sz w:val="24"/>
          <w:szCs w:val="24"/>
          <w:shd w:val="clear" w:color="auto" w:fill="FFFFFF"/>
        </w:rPr>
        <w:t>должен быть сформирован пространственно-предметный компонент образовательной среды, который включает б</w:t>
      </w:r>
      <w:r w:rsidRPr="00DD507D">
        <w:rPr>
          <w:rFonts w:ascii="Arial" w:hAnsi="Arial" w:cs="Arial"/>
          <w:bCs/>
          <w:color w:val="0D0D0D" w:themeColor="text1" w:themeTint="F2"/>
          <w:sz w:val="24"/>
          <w:szCs w:val="24"/>
        </w:rPr>
        <w:t>лагоустроенную территорию, архитектурн</w:t>
      </w:r>
      <w:r w:rsidR="00830776">
        <w:rPr>
          <w:rFonts w:ascii="Arial" w:hAnsi="Arial" w:cs="Arial"/>
          <w:bCs/>
          <w:color w:val="0D0D0D" w:themeColor="text1" w:themeTint="F2"/>
          <w:sz w:val="24"/>
          <w:szCs w:val="24"/>
        </w:rPr>
        <w:t>ое решение для обеспечения доступности</w:t>
      </w:r>
      <w:r w:rsidR="00F72FB4" w:rsidRPr="00DD507D">
        <w:rPr>
          <w:rFonts w:ascii="Arial" w:hAnsi="Arial" w:cs="Arial"/>
          <w:bCs/>
          <w:color w:val="0D0D0D" w:themeColor="text1" w:themeTint="F2"/>
          <w:sz w:val="24"/>
          <w:szCs w:val="24"/>
        </w:rPr>
        <w:t>,</w:t>
      </w:r>
      <w:r w:rsidRPr="00DD507D">
        <w:rPr>
          <w:rFonts w:ascii="Arial" w:hAnsi="Arial" w:cs="Arial"/>
          <w:bCs/>
          <w:color w:val="0D0D0D" w:themeColor="text1" w:themeTint="F2"/>
          <w:sz w:val="24"/>
          <w:szCs w:val="24"/>
        </w:rPr>
        <w:t xml:space="preserve"> дизайн внутренн</w:t>
      </w:r>
      <w:r w:rsidR="00830776">
        <w:rPr>
          <w:rFonts w:ascii="Arial" w:hAnsi="Arial" w:cs="Arial"/>
          <w:bCs/>
          <w:color w:val="0D0D0D" w:themeColor="text1" w:themeTint="F2"/>
          <w:sz w:val="24"/>
          <w:szCs w:val="24"/>
        </w:rPr>
        <w:t>их</w:t>
      </w:r>
      <w:r w:rsidRPr="00DD507D">
        <w:rPr>
          <w:rFonts w:ascii="Arial" w:hAnsi="Arial" w:cs="Arial"/>
          <w:bCs/>
          <w:color w:val="0D0D0D" w:themeColor="text1" w:themeTint="F2"/>
          <w:sz w:val="24"/>
          <w:szCs w:val="24"/>
        </w:rPr>
        <w:t xml:space="preserve"> </w:t>
      </w:r>
      <w:r w:rsidR="00830776">
        <w:rPr>
          <w:rFonts w:ascii="Arial" w:hAnsi="Arial" w:cs="Arial"/>
          <w:bCs/>
          <w:color w:val="0D0D0D" w:themeColor="text1" w:themeTint="F2"/>
          <w:sz w:val="24"/>
          <w:szCs w:val="24"/>
        </w:rPr>
        <w:t>помещений</w:t>
      </w:r>
      <w:r w:rsidRPr="00DD507D">
        <w:rPr>
          <w:rFonts w:ascii="Arial" w:hAnsi="Arial" w:cs="Arial"/>
          <w:bCs/>
          <w:color w:val="0D0D0D" w:themeColor="text1" w:themeTint="F2"/>
          <w:sz w:val="24"/>
          <w:szCs w:val="24"/>
        </w:rPr>
        <w:t>, эргономичную мебель, учитывающ</w:t>
      </w:r>
      <w:r w:rsidR="00830776">
        <w:rPr>
          <w:rFonts w:ascii="Arial" w:hAnsi="Arial" w:cs="Arial"/>
          <w:bCs/>
          <w:color w:val="0D0D0D" w:themeColor="text1" w:themeTint="F2"/>
          <w:sz w:val="24"/>
          <w:szCs w:val="24"/>
        </w:rPr>
        <w:t>ую</w:t>
      </w:r>
      <w:r w:rsidRPr="00DD507D">
        <w:rPr>
          <w:rFonts w:ascii="Arial" w:hAnsi="Arial" w:cs="Arial"/>
          <w:bCs/>
          <w:color w:val="0D0D0D" w:themeColor="text1" w:themeTint="F2"/>
          <w:sz w:val="24"/>
          <w:szCs w:val="24"/>
        </w:rPr>
        <w:t xml:space="preserve"> особые образовательные потребности </w:t>
      </w:r>
      <w:r w:rsidR="00830776">
        <w:rPr>
          <w:rFonts w:ascii="Arial" w:hAnsi="Arial" w:cs="Arial"/>
          <w:bCs/>
          <w:color w:val="0D0D0D" w:themeColor="text1" w:themeTint="F2"/>
          <w:sz w:val="24"/>
          <w:szCs w:val="24"/>
        </w:rPr>
        <w:t xml:space="preserve">и психофизические ограничения </w:t>
      </w:r>
      <w:r w:rsidRPr="00DD507D">
        <w:rPr>
          <w:rFonts w:ascii="Arial" w:hAnsi="Arial" w:cs="Arial"/>
          <w:bCs/>
          <w:color w:val="0D0D0D" w:themeColor="text1" w:themeTint="F2"/>
          <w:sz w:val="24"/>
          <w:szCs w:val="24"/>
        </w:rPr>
        <w:t>обучающихся, технические средства реабилитации, специализированное оборудование, коррекционно-развивающ</w:t>
      </w:r>
      <w:r w:rsidR="00830776">
        <w:rPr>
          <w:rFonts w:ascii="Arial" w:hAnsi="Arial" w:cs="Arial"/>
          <w:bCs/>
          <w:color w:val="0D0D0D" w:themeColor="text1" w:themeTint="F2"/>
          <w:sz w:val="24"/>
          <w:szCs w:val="24"/>
        </w:rPr>
        <w:t>ие технологии и средства</w:t>
      </w:r>
      <w:r w:rsidRPr="00DD507D">
        <w:rPr>
          <w:rFonts w:ascii="Arial" w:hAnsi="Arial" w:cs="Arial"/>
          <w:bCs/>
          <w:color w:val="0D0D0D" w:themeColor="text1" w:themeTint="F2"/>
          <w:sz w:val="24"/>
          <w:szCs w:val="24"/>
        </w:rPr>
        <w:t xml:space="preserve">. Вне зависимости от форматов организации образования, </w:t>
      </w:r>
      <w:r w:rsidR="00830776">
        <w:rPr>
          <w:rFonts w:ascii="Arial" w:hAnsi="Arial" w:cs="Arial"/>
          <w:bCs/>
          <w:color w:val="0D0D0D" w:themeColor="text1" w:themeTint="F2"/>
          <w:sz w:val="24"/>
          <w:szCs w:val="24"/>
        </w:rPr>
        <w:t xml:space="preserve">образовательная </w:t>
      </w:r>
      <w:r w:rsidRPr="00DD507D">
        <w:rPr>
          <w:rFonts w:ascii="Arial" w:hAnsi="Arial" w:cs="Arial"/>
          <w:bCs/>
          <w:color w:val="0D0D0D" w:themeColor="text1" w:themeTint="F2"/>
          <w:sz w:val="24"/>
          <w:szCs w:val="24"/>
        </w:rPr>
        <w:t>среда учреждения должна содержать необходимые элементы.</w:t>
      </w:r>
    </w:p>
    <w:p w:rsidR="009C138B" w:rsidRPr="00DD507D" w:rsidRDefault="009C138B" w:rsidP="00D170D5">
      <w:pPr>
        <w:widowControl w:val="0"/>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При посещении воспитанниками ДДИ отдельной образовательной организации или общеобразовательной школы, реализующей инклюзивное образование, внутреннее пространство школы может быть организовано в соответствии с руководством по дизайну образовательных пространств, разработанным для общеобразовательных организаций, реализующих АООП </w:t>
      </w:r>
      <w:r w:rsidRPr="00DD507D">
        <w:rPr>
          <w:rFonts w:ascii="Arial" w:hAnsi="Arial" w:cs="Arial"/>
          <w:color w:val="0D0D0D" w:themeColor="text1" w:themeTint="F2"/>
          <w:sz w:val="24"/>
          <w:szCs w:val="24"/>
        </w:rPr>
        <w:t>[</w:t>
      </w:r>
      <w:r w:rsidR="00D716F5" w:rsidRPr="00DD507D">
        <w:rPr>
          <w:rFonts w:ascii="Arial" w:hAnsi="Arial" w:cs="Arial"/>
          <w:color w:val="0D0D0D" w:themeColor="text1" w:themeTint="F2"/>
          <w:sz w:val="24"/>
          <w:szCs w:val="24"/>
        </w:rPr>
        <w:t>34</w:t>
      </w:r>
      <w:r w:rsidRPr="00DD507D">
        <w:rPr>
          <w:rFonts w:ascii="Arial" w:hAnsi="Arial" w:cs="Arial"/>
          <w:color w:val="0D0D0D" w:themeColor="text1" w:themeTint="F2"/>
          <w:sz w:val="24"/>
          <w:szCs w:val="24"/>
        </w:rPr>
        <w:t>].</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Организация средового компонента образовательной среды ДДИ в случае, если учреждение имеет лицензию на образовательную деятельность, аналогично принципам, рекомендованным для школ. Разработано «Руководство по дизайну образовательного пространства» [</w:t>
      </w:r>
      <w:r w:rsidR="00D716F5" w:rsidRPr="00DD507D">
        <w:rPr>
          <w:rFonts w:ascii="Arial" w:hAnsi="Arial" w:cs="Arial"/>
          <w:color w:val="0D0D0D" w:themeColor="text1" w:themeTint="F2"/>
          <w:sz w:val="24"/>
          <w:szCs w:val="24"/>
        </w:rPr>
        <w:t>35</w:t>
      </w:r>
      <w:r w:rsidRPr="00DD507D">
        <w:rPr>
          <w:rFonts w:ascii="Arial" w:hAnsi="Arial" w:cs="Arial"/>
          <w:color w:val="0D0D0D" w:themeColor="text1" w:themeTint="F2"/>
          <w:sz w:val="24"/>
          <w:szCs w:val="24"/>
        </w:rPr>
        <w:t>], которое содержит рекомендации по зонированию помещений (учебные кабинеты, кабинеты для коррекционно-развивающих занятий, мастерские, рекреации), материалам для организации кабинетов (покрытие пола, окрашивание стен, оснащение потолка, освещение), оснащению помещений (системы хранения и учебная мебель, оформление окон, средства коммуникации, наглядные пособия), системе навигации.</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Пространственно-предметный компонент образовательной среды при надомном обучении внутри ДДИ должен быть организован с учетом физических особенностей и особых образовательных потребностей обучающихся. При наличии у ребенка с умственной отсталостью </w:t>
      </w:r>
      <w:r w:rsidR="00830776">
        <w:rPr>
          <w:rFonts w:ascii="Arial" w:hAnsi="Arial" w:cs="Arial"/>
          <w:color w:val="0D0D0D" w:themeColor="text1" w:themeTint="F2"/>
          <w:sz w:val="24"/>
          <w:szCs w:val="24"/>
        </w:rPr>
        <w:t>других</w:t>
      </w:r>
      <w:r w:rsidRPr="00DD507D">
        <w:rPr>
          <w:rFonts w:ascii="Arial" w:hAnsi="Arial" w:cs="Arial"/>
          <w:color w:val="0D0D0D" w:themeColor="text1" w:themeTint="F2"/>
          <w:sz w:val="24"/>
          <w:szCs w:val="24"/>
        </w:rPr>
        <w:t xml:space="preserve"> нарушени</w:t>
      </w:r>
      <w:r w:rsidR="00830776">
        <w:rPr>
          <w:rFonts w:ascii="Arial" w:hAnsi="Arial" w:cs="Arial"/>
          <w:color w:val="0D0D0D" w:themeColor="text1" w:themeTint="F2"/>
          <w:sz w:val="24"/>
          <w:szCs w:val="24"/>
        </w:rPr>
        <w:t>й развития</w:t>
      </w:r>
      <w:r w:rsidRPr="00DD507D">
        <w:rPr>
          <w:rFonts w:ascii="Arial" w:hAnsi="Arial" w:cs="Arial"/>
          <w:color w:val="0D0D0D" w:themeColor="text1" w:themeTint="F2"/>
          <w:sz w:val="24"/>
          <w:szCs w:val="24"/>
        </w:rPr>
        <w:t>, требу</w:t>
      </w:r>
      <w:r w:rsidR="00830776">
        <w:rPr>
          <w:rFonts w:ascii="Arial" w:hAnsi="Arial" w:cs="Arial"/>
          <w:color w:val="0D0D0D" w:themeColor="text1" w:themeTint="F2"/>
          <w:sz w:val="24"/>
          <w:szCs w:val="24"/>
        </w:rPr>
        <w:t>ются</w:t>
      </w:r>
      <w:r w:rsidRPr="00DD507D">
        <w:rPr>
          <w:rFonts w:ascii="Arial" w:hAnsi="Arial" w:cs="Arial"/>
          <w:color w:val="0D0D0D" w:themeColor="text1" w:themeTint="F2"/>
          <w:sz w:val="24"/>
          <w:szCs w:val="24"/>
        </w:rPr>
        <w:t xml:space="preserve"> </w:t>
      </w:r>
      <w:r w:rsidR="00830776">
        <w:rPr>
          <w:rFonts w:ascii="Arial" w:hAnsi="Arial" w:cs="Arial"/>
          <w:color w:val="0D0D0D" w:themeColor="text1" w:themeTint="F2"/>
          <w:sz w:val="24"/>
          <w:szCs w:val="24"/>
        </w:rPr>
        <w:t xml:space="preserve">создание </w:t>
      </w:r>
      <w:r w:rsidRPr="00DD507D">
        <w:rPr>
          <w:rFonts w:ascii="Arial" w:hAnsi="Arial" w:cs="Arial"/>
          <w:color w:val="0D0D0D" w:themeColor="text1" w:themeTint="F2"/>
          <w:sz w:val="24"/>
          <w:szCs w:val="24"/>
        </w:rPr>
        <w:t xml:space="preserve">специальных условий, </w:t>
      </w:r>
      <w:r w:rsidR="00830776">
        <w:rPr>
          <w:rFonts w:ascii="Arial" w:hAnsi="Arial" w:cs="Arial"/>
          <w:color w:val="0D0D0D" w:themeColor="text1" w:themeTint="F2"/>
          <w:sz w:val="24"/>
          <w:szCs w:val="24"/>
        </w:rPr>
        <w:t xml:space="preserve">для чего </w:t>
      </w:r>
      <w:r w:rsidRPr="00DD507D">
        <w:rPr>
          <w:rFonts w:ascii="Arial" w:hAnsi="Arial" w:cs="Arial"/>
          <w:color w:val="0D0D0D" w:themeColor="text1" w:themeTint="F2"/>
          <w:sz w:val="24"/>
          <w:szCs w:val="24"/>
        </w:rPr>
        <w:t>используется дополнительное оснащение и организаци</w:t>
      </w:r>
      <w:r w:rsidR="00830776">
        <w:rPr>
          <w:rFonts w:ascii="Arial" w:hAnsi="Arial" w:cs="Arial"/>
          <w:color w:val="0D0D0D" w:themeColor="text1" w:themeTint="F2"/>
          <w:sz w:val="24"/>
          <w:szCs w:val="24"/>
        </w:rPr>
        <w:t>я</w:t>
      </w:r>
      <w:r w:rsidRPr="00DD507D">
        <w:rPr>
          <w:rFonts w:ascii="Arial" w:hAnsi="Arial" w:cs="Arial"/>
          <w:color w:val="0D0D0D" w:themeColor="text1" w:themeTint="F2"/>
          <w:sz w:val="24"/>
          <w:szCs w:val="24"/>
        </w:rPr>
        <w:t xml:space="preserve"> пространства в зависимости от вида нарушения.  Для травмобезопасного передвижения детей с нарушениями зрения и опорно-двигательного аппарата полосы движения должны быть свободными, не содержать посторонних предметов. Для обучающихся, использующих кресло-коляску, необходимо обеспечить возможность свободного перемещения внутри помещения посредством организации </w:t>
      </w:r>
      <w:r w:rsidRPr="00DD507D">
        <w:rPr>
          <w:rFonts w:ascii="Arial" w:hAnsi="Arial" w:cs="Arial"/>
          <w:color w:val="0D0D0D" w:themeColor="text1" w:themeTint="F2"/>
          <w:sz w:val="24"/>
          <w:szCs w:val="24"/>
        </w:rPr>
        <w:lastRenderedPageBreak/>
        <w:t xml:space="preserve">проходов увеличенной ширины, позволяющих свободно передвигаться на кресле-коляске. </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Помещения, в которых живет и обучается ребенок, должны иметь достаточную и равномерную освещенность. Нормируемая продолжительность непрерывной инсоляции помещений колеблется от 1,5 до 2,5 часов в зависимости от широты, в которой находится учреждение [</w:t>
      </w:r>
      <w:r w:rsidR="00D716F5" w:rsidRPr="00DD507D">
        <w:rPr>
          <w:rFonts w:ascii="Arial" w:eastAsia="Times New Roman" w:hAnsi="Arial" w:cs="Arial"/>
          <w:color w:val="0D0D0D" w:themeColor="text1" w:themeTint="F2"/>
          <w:sz w:val="24"/>
          <w:szCs w:val="24"/>
          <w:lang w:eastAsia="ru-RU"/>
        </w:rPr>
        <w:t>20</w:t>
      </w:r>
      <w:r w:rsidRPr="00DD507D">
        <w:rPr>
          <w:rFonts w:ascii="Arial" w:eastAsia="Times New Roman" w:hAnsi="Arial" w:cs="Arial"/>
          <w:color w:val="0D0D0D" w:themeColor="text1" w:themeTint="F2"/>
          <w:sz w:val="24"/>
          <w:szCs w:val="24"/>
          <w:lang w:eastAsia="ru-RU"/>
        </w:rPr>
        <w:t>]. В том случае, когда в процессе активного бодрствования ребенка дневного света недостаточно, рекомендуется использовать люминесцентное освещение, наиболее приближенное к естественному для глаз дневному свету. Для детей с нарушением зрения в процессе занятий рекомендуется использование дополнительного освещение рабочей (игровой) зоны с помощью лампы 60-80 ватт. Источник дополнительного света не должен попадать в глаза ребенка и создавать теней на рассматриваемой поверхности.</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 xml:space="preserve">С целью создания благоприятного </w:t>
      </w:r>
      <w:r w:rsidR="00830776">
        <w:rPr>
          <w:rFonts w:ascii="Arial" w:eastAsia="Times New Roman" w:hAnsi="Arial" w:cs="Arial"/>
          <w:color w:val="0D0D0D" w:themeColor="text1" w:themeTint="F2"/>
          <w:sz w:val="24"/>
          <w:szCs w:val="24"/>
          <w:lang w:eastAsia="ru-RU"/>
        </w:rPr>
        <w:t xml:space="preserve">психологического </w:t>
      </w:r>
      <w:r w:rsidRPr="00DD507D">
        <w:rPr>
          <w:rFonts w:ascii="Arial" w:eastAsia="Times New Roman" w:hAnsi="Arial" w:cs="Arial"/>
          <w:color w:val="0D0D0D" w:themeColor="text1" w:themeTint="F2"/>
          <w:sz w:val="24"/>
          <w:szCs w:val="24"/>
          <w:lang w:eastAsia="ru-RU"/>
        </w:rPr>
        <w:t xml:space="preserve">фона </w:t>
      </w:r>
      <w:r w:rsidR="006418F1">
        <w:rPr>
          <w:rFonts w:ascii="Arial" w:eastAsia="Times New Roman" w:hAnsi="Arial" w:cs="Arial"/>
          <w:color w:val="0D0D0D" w:themeColor="text1" w:themeTint="F2"/>
          <w:sz w:val="24"/>
          <w:szCs w:val="24"/>
          <w:lang w:eastAsia="ru-RU"/>
        </w:rPr>
        <w:t>и повышения работоспособности обучающийся</w:t>
      </w:r>
      <w:r w:rsidRPr="00DD507D">
        <w:rPr>
          <w:rFonts w:ascii="Arial" w:eastAsia="Times New Roman" w:hAnsi="Arial" w:cs="Arial"/>
          <w:color w:val="0D0D0D" w:themeColor="text1" w:themeTint="F2"/>
          <w:sz w:val="24"/>
          <w:szCs w:val="24"/>
          <w:lang w:eastAsia="ru-RU"/>
        </w:rPr>
        <w:t xml:space="preserve"> оформление помещений должно быть </w:t>
      </w:r>
      <w:r w:rsidR="006418F1">
        <w:rPr>
          <w:rFonts w:ascii="Arial" w:eastAsia="Times New Roman" w:hAnsi="Arial" w:cs="Arial"/>
          <w:color w:val="0D0D0D" w:themeColor="text1" w:themeTint="F2"/>
          <w:sz w:val="24"/>
          <w:szCs w:val="24"/>
          <w:lang w:eastAsia="ru-RU"/>
        </w:rPr>
        <w:t xml:space="preserve">лаконичным, преимущество отдается </w:t>
      </w:r>
      <w:r w:rsidRPr="00DD507D">
        <w:rPr>
          <w:rFonts w:ascii="Arial" w:eastAsia="Times New Roman" w:hAnsi="Arial" w:cs="Arial"/>
          <w:color w:val="0D0D0D" w:themeColor="text1" w:themeTint="F2"/>
          <w:sz w:val="24"/>
          <w:szCs w:val="24"/>
          <w:lang w:eastAsia="ru-RU"/>
        </w:rPr>
        <w:t>светлым, однотонным</w:t>
      </w:r>
      <w:r w:rsidR="006418F1">
        <w:rPr>
          <w:rFonts w:ascii="Arial" w:eastAsia="Times New Roman" w:hAnsi="Arial" w:cs="Arial"/>
          <w:color w:val="0D0D0D" w:themeColor="text1" w:themeTint="F2"/>
          <w:sz w:val="24"/>
          <w:szCs w:val="24"/>
          <w:lang w:eastAsia="ru-RU"/>
        </w:rPr>
        <w:t xml:space="preserve"> тонам</w:t>
      </w:r>
      <w:r w:rsidRPr="00DD507D">
        <w:rPr>
          <w:rFonts w:ascii="Arial" w:eastAsia="Times New Roman" w:hAnsi="Arial" w:cs="Arial"/>
          <w:color w:val="0D0D0D" w:themeColor="text1" w:themeTint="F2"/>
          <w:sz w:val="24"/>
          <w:szCs w:val="24"/>
          <w:lang w:eastAsia="ru-RU"/>
        </w:rPr>
        <w:t xml:space="preserve">. Допускаются логически обоснованные яркие элементы, зрительные ориентиры на мебели и стенах в виде простых геометрических фигур и изображений </w:t>
      </w:r>
      <w:r w:rsidRPr="00DD507D">
        <w:rPr>
          <w:rFonts w:ascii="Arial" w:hAnsi="Arial" w:cs="Arial"/>
          <w:color w:val="0D0D0D" w:themeColor="text1" w:themeTint="F2"/>
          <w:sz w:val="24"/>
          <w:szCs w:val="24"/>
        </w:rPr>
        <w:t>(аппликационных, рельефных, барельефных),</w:t>
      </w:r>
      <w:r w:rsidRPr="00DD507D">
        <w:rPr>
          <w:rFonts w:ascii="Arial" w:eastAsia="Times New Roman" w:hAnsi="Arial" w:cs="Arial"/>
          <w:color w:val="0D0D0D" w:themeColor="text1" w:themeTint="F2"/>
          <w:sz w:val="24"/>
          <w:szCs w:val="24"/>
          <w:lang w:eastAsia="ru-RU"/>
        </w:rPr>
        <w:t xml:space="preserve"> призванные создать условия для ориентировки в пространстве и упорядочивания впечатлений [</w:t>
      </w:r>
      <w:r w:rsidR="00D716F5" w:rsidRPr="00DD507D">
        <w:rPr>
          <w:rFonts w:ascii="Arial" w:eastAsia="Times New Roman" w:hAnsi="Arial" w:cs="Arial"/>
          <w:color w:val="0D0D0D" w:themeColor="text1" w:themeTint="F2"/>
          <w:sz w:val="24"/>
          <w:szCs w:val="24"/>
          <w:lang w:eastAsia="ru-RU"/>
        </w:rPr>
        <w:t>7</w:t>
      </w:r>
      <w:r w:rsidRPr="00DD507D">
        <w:rPr>
          <w:rFonts w:ascii="Arial" w:eastAsia="Times New Roman" w:hAnsi="Arial" w:cs="Arial"/>
          <w:color w:val="0D0D0D" w:themeColor="text1" w:themeTint="F2"/>
          <w:sz w:val="24"/>
          <w:szCs w:val="24"/>
          <w:lang w:eastAsia="ru-RU"/>
        </w:rPr>
        <w:t>].</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Учебные кабинеты необходимо оснащать эргономичной мебелью с низким сенсорным воздействием. Помещение должно иметь зоны как для группового, так и для индивидуального обучения. Использование мобильных парт для групповых занятий позволит трансформировать пространство, организовывая занятия по фронтальному и круговому размещению. Мобильные парты имеют разные формы столешницы (трапеция, треугольник, полукруг), которые при составлении в группы образуют общую поверхность. Ножки у парт могут быть снабжены колесиками со стопором. </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Так же, как и в учебных классах школы, помещения, где проходит обучение воспитанников ДДИ, должны содержать зоны отдыха. В зависимости от </w:t>
      </w:r>
      <w:r w:rsidR="006418F1">
        <w:rPr>
          <w:rFonts w:ascii="Arial" w:hAnsi="Arial" w:cs="Arial"/>
          <w:color w:val="0D0D0D" w:themeColor="text1" w:themeTint="F2"/>
          <w:sz w:val="24"/>
          <w:szCs w:val="24"/>
        </w:rPr>
        <w:t>психо</w:t>
      </w:r>
      <w:r w:rsidRPr="00DD507D">
        <w:rPr>
          <w:rFonts w:ascii="Arial" w:hAnsi="Arial" w:cs="Arial"/>
          <w:color w:val="0D0D0D" w:themeColor="text1" w:themeTint="F2"/>
          <w:sz w:val="24"/>
          <w:szCs w:val="24"/>
        </w:rPr>
        <w:t xml:space="preserve">физических особенностей </w:t>
      </w:r>
      <w:r w:rsidR="0094761C" w:rsidRPr="00DD507D">
        <w:rPr>
          <w:rFonts w:ascii="Arial" w:hAnsi="Arial" w:cs="Arial"/>
          <w:color w:val="0D0D0D" w:themeColor="text1" w:themeTint="F2"/>
          <w:sz w:val="24"/>
          <w:szCs w:val="24"/>
        </w:rPr>
        <w:t>детей можно</w:t>
      </w:r>
      <w:r w:rsidRPr="00DD507D">
        <w:rPr>
          <w:rFonts w:ascii="Arial" w:hAnsi="Arial" w:cs="Arial"/>
          <w:color w:val="0D0D0D" w:themeColor="text1" w:themeTint="F2"/>
          <w:sz w:val="24"/>
          <w:szCs w:val="24"/>
        </w:rPr>
        <w:t xml:space="preserve"> использовать кресла-мешки или каркасные диваны. Зона отдыха может содержать мягкое покрытие для организации игр на полу. Для создания места уединения для детей с особенностями психики или расстройством аутистического спектра можно установить палатку, где ребенок сможет комфортно разместиться, внутри можно положить подушку для сидения, </w:t>
      </w:r>
      <w:r w:rsidR="00C95A51" w:rsidRPr="00DD507D">
        <w:rPr>
          <w:rFonts w:ascii="Arial" w:hAnsi="Arial" w:cs="Arial"/>
          <w:color w:val="0D0D0D" w:themeColor="text1" w:themeTint="F2"/>
          <w:sz w:val="24"/>
          <w:szCs w:val="24"/>
        </w:rPr>
        <w:t>мягкие игрушки</w:t>
      </w:r>
      <w:r w:rsidRPr="00DD507D">
        <w:rPr>
          <w:rFonts w:ascii="Arial" w:hAnsi="Arial" w:cs="Arial"/>
          <w:color w:val="0D0D0D" w:themeColor="text1" w:themeTint="F2"/>
          <w:sz w:val="24"/>
          <w:szCs w:val="24"/>
        </w:rPr>
        <w:t xml:space="preserve">, в том числе антистресс, шумозащитные наушники. </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bCs/>
          <w:color w:val="0D0D0D" w:themeColor="text1" w:themeTint="F2"/>
          <w:sz w:val="24"/>
          <w:szCs w:val="24"/>
        </w:rPr>
        <w:t xml:space="preserve">Для размещения наглядного и методического материала, индивидуального расписания и плана урока используются различные коммуникационные поверхности. Они могут быть представлены магнитно-маркерными или пробковыми досками, </w:t>
      </w:r>
      <w:r w:rsidRPr="00DD507D">
        <w:rPr>
          <w:rFonts w:ascii="Arial" w:hAnsi="Arial" w:cs="Arial"/>
          <w:color w:val="0D0D0D" w:themeColor="text1" w:themeTint="F2"/>
          <w:sz w:val="24"/>
          <w:szCs w:val="24"/>
        </w:rPr>
        <w:t>магнит</w:t>
      </w:r>
      <w:r w:rsidRPr="00DD507D">
        <w:rPr>
          <w:rFonts w:ascii="Arial" w:hAnsi="Arial" w:cs="Arial"/>
          <w:color w:val="0D0D0D" w:themeColor="text1" w:themeTint="F2"/>
          <w:sz w:val="24"/>
          <w:szCs w:val="24"/>
        </w:rPr>
        <w:softHyphen/>
        <w:t>но-маркерными и грифельными самоклеящимися пленками. Альтернативой выступает магнитно-маркерная краска для записей и размещения материала, которой можно окрасить часть стены.</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lastRenderedPageBreak/>
        <w:t xml:space="preserve">Парта для детей с нарушениями опорно-двигательного </w:t>
      </w:r>
      <w:r w:rsidR="00C95A51" w:rsidRPr="00DD507D">
        <w:rPr>
          <w:rFonts w:ascii="Arial" w:hAnsi="Arial" w:cs="Arial"/>
          <w:color w:val="0D0D0D" w:themeColor="text1" w:themeTint="F2"/>
          <w:sz w:val="24"/>
          <w:szCs w:val="24"/>
        </w:rPr>
        <w:t>аппарата должна</w:t>
      </w:r>
      <w:r w:rsidRPr="00DD507D">
        <w:rPr>
          <w:rFonts w:ascii="Arial" w:hAnsi="Arial" w:cs="Arial"/>
          <w:color w:val="0D0D0D" w:themeColor="text1" w:themeTint="F2"/>
          <w:sz w:val="24"/>
          <w:szCs w:val="24"/>
        </w:rPr>
        <w:t xml:space="preserve"> иметь регулируемую высоту и угол наклона столешницы. По периметру столешницы могут быть бортики, препятствующие падению предметов с поверхности. Данная конструкция стола также подходит для детей с нарушениями зрения. Для перемещения парты по помещению она может быть снабжена колесами со стояночным тормозом. </w:t>
      </w:r>
      <w:r w:rsidRPr="00DD507D">
        <w:rPr>
          <w:rFonts w:ascii="Arial" w:hAnsi="Arial" w:cs="Arial"/>
          <w:color w:val="0D0D0D" w:themeColor="text1" w:themeTint="F2"/>
          <w:sz w:val="24"/>
          <w:szCs w:val="24"/>
          <w:shd w:val="clear" w:color="auto" w:fill="FFFFFF"/>
        </w:rPr>
        <w:t>Для некоторых детей с ограниченной подвижностью нужен специальный стол-стул.</w:t>
      </w:r>
      <w:r w:rsidRPr="00DD507D">
        <w:rPr>
          <w:rFonts w:ascii="Arial" w:hAnsi="Arial" w:cs="Arial"/>
          <w:color w:val="0D0D0D" w:themeColor="text1" w:themeTint="F2"/>
          <w:sz w:val="24"/>
          <w:szCs w:val="24"/>
        </w:rPr>
        <w:t xml:space="preserve">  </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Для обучающихся с нарушениями слуха следует предусмотреть дополнительное место для размещения звукоусиливающей аппаратуры.</w:t>
      </w:r>
    </w:p>
    <w:p w:rsidR="009C138B" w:rsidRPr="00DD507D" w:rsidRDefault="009C138B"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color w:val="0D0D0D" w:themeColor="text1" w:themeTint="F2"/>
          <w:sz w:val="24"/>
          <w:szCs w:val="24"/>
          <w:shd w:val="clear" w:color="auto" w:fill="FFFFFF"/>
        </w:rPr>
        <w:t xml:space="preserve">Для различных категорий детей применяется специализированное оборудование для оснащения рабочего места. Оборудование может использоваться ребенком как постоянно, так и на определенных видах занятий. Для детей с нарушением опорно-двигательного аппарата предусмотрено адаптированное компьютерное оборудование, учитывающее их физические особенности, которое включает джойстик компьютерный адаптированный, роллер компьютерный, выносную компьютерную кнопку, </w:t>
      </w:r>
      <w:r w:rsidR="00C95A51" w:rsidRPr="00DD507D">
        <w:rPr>
          <w:rFonts w:ascii="Arial" w:hAnsi="Arial" w:cs="Arial"/>
          <w:bCs/>
          <w:color w:val="0D0D0D" w:themeColor="text1" w:themeTint="F2"/>
          <w:sz w:val="24"/>
          <w:szCs w:val="24"/>
        </w:rPr>
        <w:t>клавиатуру,</w:t>
      </w:r>
      <w:r w:rsidRPr="00DD507D">
        <w:rPr>
          <w:rFonts w:ascii="Arial" w:hAnsi="Arial" w:cs="Arial"/>
          <w:bCs/>
          <w:color w:val="0D0D0D" w:themeColor="text1" w:themeTint="F2"/>
          <w:sz w:val="24"/>
          <w:szCs w:val="24"/>
        </w:rPr>
        <w:t xml:space="preserve"> адаптированную с крупными кнопками с пластиковой накладкой.</w:t>
      </w:r>
    </w:p>
    <w:p w:rsidR="009C138B" w:rsidRPr="00DD507D" w:rsidRDefault="009C138B"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Для обучающихся с нарушениями зрения в процессе обучения также необходимо использовать различное дополнительное оборудование. Для увеличения текста и изображений применяются электронные видеоувеличители как стационарные, так и ручные, которые увеличивают от 2 до 60 крат, имеют разные режимы отображения, светодиодную подсветку.</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hAnsi="Arial" w:cs="Arial"/>
          <w:color w:val="0D0D0D" w:themeColor="text1" w:themeTint="F2"/>
          <w:sz w:val="24"/>
          <w:szCs w:val="24"/>
        </w:rPr>
        <w:t>Педагогическая организация пространства для детей с тяжелыми множественными нарушениями развития и другими нарушениями здоровья, значительно ограничивающими возможность самообслуживания и обеспечения жизненных потребностей, подразумевает создание специальных условий для реализации познавательного потенциала, социализации, а также сохранения и укрепления здоровья каждого ребенка. Параметры и элементы окружающего пространства подбираются в соответствии с гигиеническими требованиями, а также зависят от двигательных возможностей, состояния анализаторных систем, индивидуальных особенностей ребенка</w:t>
      </w:r>
      <w:r w:rsidRPr="00DD507D">
        <w:rPr>
          <w:rFonts w:ascii="Arial" w:eastAsia="Times New Roman" w:hAnsi="Arial" w:cs="Arial"/>
          <w:color w:val="0D0D0D" w:themeColor="text1" w:themeTint="F2"/>
          <w:sz w:val="24"/>
          <w:szCs w:val="24"/>
          <w:lang w:eastAsia="ru-RU"/>
        </w:rPr>
        <w:t xml:space="preserve"> и актуальных достижений его психики.</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Согласно санитарным правилам и нормам площадь помещения без учета пространства для самостоятельных занятий в учреждении должна составлять 4,5 м</w:t>
      </w:r>
      <w:r w:rsidRPr="00DD507D">
        <w:rPr>
          <w:rFonts w:ascii="Arial" w:eastAsia="Times New Roman" w:hAnsi="Arial" w:cs="Arial"/>
          <w:color w:val="0D0D0D" w:themeColor="text1" w:themeTint="F2"/>
          <w:sz w:val="24"/>
          <w:szCs w:val="24"/>
          <w:vertAlign w:val="superscript"/>
          <w:lang w:eastAsia="ru-RU"/>
        </w:rPr>
        <w:t>2</w:t>
      </w:r>
      <w:r w:rsidRPr="00DD507D">
        <w:rPr>
          <w:rFonts w:ascii="Arial" w:eastAsia="Times New Roman" w:hAnsi="Arial" w:cs="Arial"/>
          <w:color w:val="0D0D0D" w:themeColor="text1" w:themeTint="F2"/>
          <w:sz w:val="24"/>
          <w:szCs w:val="24"/>
          <w:lang w:eastAsia="ru-RU"/>
        </w:rPr>
        <w:t xml:space="preserve"> на одного ребенка. В том случае, если в жилой комнате оборудовано место для самостоятельных занятий, площадь помещения должна составлять 6 м</w:t>
      </w:r>
      <w:r w:rsidRPr="00DD507D">
        <w:rPr>
          <w:rFonts w:ascii="Arial" w:eastAsia="Times New Roman" w:hAnsi="Arial" w:cs="Arial"/>
          <w:color w:val="0D0D0D" w:themeColor="text1" w:themeTint="F2"/>
          <w:sz w:val="24"/>
          <w:szCs w:val="24"/>
          <w:vertAlign w:val="superscript"/>
          <w:lang w:eastAsia="ru-RU"/>
        </w:rPr>
        <w:t>2</w:t>
      </w:r>
      <w:r w:rsidRPr="00DD507D">
        <w:rPr>
          <w:rFonts w:ascii="Arial" w:eastAsia="Times New Roman" w:hAnsi="Arial" w:cs="Arial"/>
          <w:color w:val="0D0D0D" w:themeColor="text1" w:themeTint="F2"/>
          <w:sz w:val="24"/>
          <w:szCs w:val="24"/>
          <w:lang w:eastAsia="ru-RU"/>
        </w:rPr>
        <w:t xml:space="preserve"> на одного ребенка [</w:t>
      </w:r>
      <w:r w:rsidR="00D716F5" w:rsidRPr="00DD507D">
        <w:rPr>
          <w:rFonts w:ascii="Arial" w:eastAsia="Times New Roman" w:hAnsi="Arial" w:cs="Arial"/>
          <w:color w:val="0D0D0D" w:themeColor="text1" w:themeTint="F2"/>
          <w:sz w:val="24"/>
          <w:szCs w:val="24"/>
          <w:lang w:eastAsia="ru-RU"/>
        </w:rPr>
        <w:t>20</w:t>
      </w:r>
      <w:r w:rsidRPr="00DD507D">
        <w:rPr>
          <w:rFonts w:ascii="Arial" w:eastAsia="Times New Roman" w:hAnsi="Arial" w:cs="Arial"/>
          <w:color w:val="0D0D0D" w:themeColor="text1" w:themeTint="F2"/>
          <w:sz w:val="24"/>
          <w:szCs w:val="24"/>
          <w:lang w:eastAsia="ru-RU"/>
        </w:rPr>
        <w:t>].</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 xml:space="preserve">Исходя из физических возможностей ребенка, подбирается соответствующая среда для стимулирования двигательной активности и поддержания правильного положения тела в пространстве. Прежде всего, рекомендуется разделение пространства на зоны сна, питания, занятий и досуга, которые ритмично сменяют друг друга в жизни ребенка в течение дня. Допускается временное объединение зон по медицинским показаниям при наличии условий для частой смены положения тела, организации досуга и занятий в положении лежа и полулежа. Каждая зона ассоциирована с </w:t>
      </w:r>
      <w:r w:rsidRPr="00DD507D">
        <w:rPr>
          <w:rFonts w:ascii="Arial" w:eastAsia="Times New Roman" w:hAnsi="Arial" w:cs="Arial"/>
          <w:color w:val="0D0D0D" w:themeColor="text1" w:themeTint="F2"/>
          <w:sz w:val="24"/>
          <w:szCs w:val="24"/>
          <w:lang w:eastAsia="ru-RU"/>
        </w:rPr>
        <w:lastRenderedPageBreak/>
        <w:t xml:space="preserve">применением соответствующих технических средств. Для зоны сна могут быть использованы различные позиционные блоки, валики, головодержатели, приспособления для стабилизации позы на боку, системы для позиционирования ребенка во время сна. В зоне приема пищи применяются специальные кресла и системы фиксации в сидячем положении, адаптированная посуда, приспособления для приема пищи и питья. Зона для занятий, досуга и активного бодрствования может представлять из себя </w:t>
      </w:r>
      <w:r w:rsidR="006418F1">
        <w:rPr>
          <w:rFonts w:ascii="Arial" w:eastAsia="Times New Roman" w:hAnsi="Arial" w:cs="Arial"/>
          <w:color w:val="0D0D0D" w:themeColor="text1" w:themeTint="F2"/>
          <w:sz w:val="24"/>
          <w:szCs w:val="24"/>
          <w:lang w:eastAsia="ru-RU"/>
        </w:rPr>
        <w:t>пространство</w:t>
      </w:r>
      <w:r w:rsidRPr="00DD507D">
        <w:rPr>
          <w:rFonts w:ascii="Arial" w:eastAsia="Times New Roman" w:hAnsi="Arial" w:cs="Arial"/>
          <w:color w:val="0D0D0D" w:themeColor="text1" w:themeTint="F2"/>
          <w:sz w:val="24"/>
          <w:szCs w:val="24"/>
          <w:lang w:eastAsia="ru-RU"/>
        </w:rPr>
        <w:t xml:space="preserve"> помещения, оснащенн</w:t>
      </w:r>
      <w:r w:rsidR="006418F1">
        <w:rPr>
          <w:rFonts w:ascii="Arial" w:eastAsia="Times New Roman" w:hAnsi="Arial" w:cs="Arial"/>
          <w:color w:val="0D0D0D" w:themeColor="text1" w:themeTint="F2"/>
          <w:sz w:val="24"/>
          <w:szCs w:val="24"/>
          <w:lang w:eastAsia="ru-RU"/>
        </w:rPr>
        <w:t xml:space="preserve">ое </w:t>
      </w:r>
      <w:r w:rsidRPr="00DD507D">
        <w:rPr>
          <w:rFonts w:ascii="Arial" w:eastAsia="Times New Roman" w:hAnsi="Arial" w:cs="Arial"/>
          <w:color w:val="0D0D0D" w:themeColor="text1" w:themeTint="F2"/>
          <w:sz w:val="24"/>
          <w:szCs w:val="24"/>
          <w:lang w:eastAsia="ru-RU"/>
        </w:rPr>
        <w:t>разнообразным игровым инструментарием с мягким напольным покрытием и безопасным настенным зеркалом, размер которого позволяет ребенку увидеть себя и наблюдать за своими движениями в любом положении тела. Зона для занятий и досуга должна включать приспособления и оборудование для позиционирования, организации деятельности ребенка в различных положениях тела: клиновидные опоры, валики, укладки для позиционирования лежа/полулежа на спине, боку и животе; сидения и системы фиксации в положении сидя; стабилизаторы и вертикализаторы для позиционирования стоя [</w:t>
      </w:r>
      <w:r w:rsidR="00D716F5" w:rsidRPr="00DD507D">
        <w:rPr>
          <w:rFonts w:ascii="Arial" w:eastAsia="Times New Roman" w:hAnsi="Arial" w:cs="Arial"/>
          <w:color w:val="0D0D0D" w:themeColor="text1" w:themeTint="F2"/>
          <w:sz w:val="24"/>
          <w:szCs w:val="24"/>
          <w:lang w:eastAsia="ru-RU"/>
        </w:rPr>
        <w:t>2</w:t>
      </w:r>
      <w:r w:rsidRPr="00DD507D">
        <w:rPr>
          <w:rFonts w:ascii="Arial" w:eastAsia="Times New Roman" w:hAnsi="Arial" w:cs="Arial"/>
          <w:color w:val="0D0D0D" w:themeColor="text1" w:themeTint="F2"/>
          <w:sz w:val="24"/>
          <w:szCs w:val="24"/>
          <w:lang w:eastAsia="ru-RU"/>
        </w:rPr>
        <w:t>].</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Для детей, физические возможности которых позволяют освоить навык вставания на колени и ноги, в зоне для занятий и досуга создаются стимулирующие условия: разновысотные опоры в виде настенных поручней, предметов мебели, мягких блоков и тумб, возле которых можно осуществить подъем. Для освоения ходьбы у опоры также могут быть использованы поручни соответствующей высоты и протяженности, а для передвижения вперед – специальные ходунки и тележки.</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eastAsia="Times New Roman" w:hAnsi="Arial" w:cs="Arial"/>
          <w:color w:val="0D0D0D" w:themeColor="text1" w:themeTint="F2"/>
          <w:sz w:val="24"/>
          <w:szCs w:val="24"/>
          <w:lang w:eastAsia="ru-RU"/>
        </w:rPr>
        <w:t>С целью создания условий для получения опыта практической ориентировки в быту под контролем взрослого ребенку ежедневно должны быть доступны разнообразные вещи для повседневного использования: предметы гигиены, бытовые емкости, элементы одежды и др.</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 xml:space="preserve">В зависимости от </w:t>
      </w:r>
      <w:r w:rsidR="006418F1">
        <w:rPr>
          <w:rFonts w:ascii="Arial" w:eastAsia="Times New Roman" w:hAnsi="Arial" w:cs="Arial"/>
          <w:color w:val="0D0D0D" w:themeColor="text1" w:themeTint="F2"/>
          <w:sz w:val="24"/>
          <w:szCs w:val="24"/>
          <w:lang w:eastAsia="ru-RU"/>
        </w:rPr>
        <w:t>уровня</w:t>
      </w:r>
      <w:r w:rsidRPr="00DD507D">
        <w:rPr>
          <w:rFonts w:ascii="Arial" w:eastAsia="Times New Roman" w:hAnsi="Arial" w:cs="Arial"/>
          <w:color w:val="0D0D0D" w:themeColor="text1" w:themeTint="F2"/>
          <w:sz w:val="24"/>
          <w:szCs w:val="24"/>
          <w:lang w:eastAsia="ru-RU"/>
        </w:rPr>
        <w:t xml:space="preserve"> психического развития и способов познания окружающего мира каждому ребенку индивидуально подбирается предметно-развивающая среда. Игровой инструментарий должен способствовать поддержанию </w:t>
      </w:r>
      <w:r w:rsidRPr="00DD507D">
        <w:rPr>
          <w:rFonts w:ascii="Arial" w:hAnsi="Arial" w:cs="Arial"/>
          <w:color w:val="0D0D0D" w:themeColor="text1" w:themeTint="F2"/>
          <w:sz w:val="24"/>
          <w:szCs w:val="24"/>
        </w:rPr>
        <w:t>интереса ребенка, в том числе за счет эффекта новизны, быть доступным для самостоятельного использования, служить совершенствованию существующего умения или способствовать появлению нового, более сложного.</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eastAsia="Times New Roman" w:hAnsi="Arial" w:cs="Arial"/>
          <w:color w:val="0D0D0D" w:themeColor="text1" w:themeTint="F2"/>
          <w:sz w:val="24"/>
          <w:szCs w:val="24"/>
          <w:lang w:eastAsia="ru-RU"/>
        </w:rPr>
        <w:t xml:space="preserve">Если ребенок осуществляет ориентировочную и предметно-манипулятивную деятельность, развивающая среда должна включать в себя </w:t>
      </w:r>
      <w:r w:rsidRPr="00DD507D">
        <w:rPr>
          <w:rFonts w:ascii="Arial" w:hAnsi="Arial" w:cs="Arial"/>
          <w:color w:val="0D0D0D" w:themeColor="text1" w:themeTint="F2"/>
          <w:sz w:val="24"/>
          <w:szCs w:val="24"/>
        </w:rPr>
        <w:t>крупные и объемные игрушки (15-20 см), предметы с четко выраженными характерными признаками, удобные для зрительной фиксации, захвата и удержания в руках. Особое внимание уделяется выбору и использованию полисенсорного игрового инструментария, который может одновременно воздействовать на несколько анализаторов, позволяя ребенку получить комплексное впечатление: игрушки, с ярким звучанием, контрастной расцветкой, светом, разнообразными тактильными свойствами, с наличием вибрации.</w:t>
      </w:r>
    </w:p>
    <w:p w:rsidR="009C138B" w:rsidRPr="00DD507D" w:rsidRDefault="009C138B" w:rsidP="00D170D5">
      <w:pPr>
        <w:spacing w:after="0" w:line="276" w:lineRule="auto"/>
        <w:ind w:firstLine="709"/>
        <w:jc w:val="both"/>
        <w:rPr>
          <w:rFonts w:ascii="Arial" w:eastAsia="Times New Roman" w:hAnsi="Arial" w:cs="Arial"/>
          <w:color w:val="0D0D0D" w:themeColor="text1" w:themeTint="F2"/>
          <w:sz w:val="24"/>
          <w:szCs w:val="24"/>
          <w:lang w:eastAsia="ru-RU"/>
        </w:rPr>
      </w:pPr>
      <w:r w:rsidRPr="00DD507D">
        <w:rPr>
          <w:rFonts w:ascii="Arial" w:hAnsi="Arial" w:cs="Arial"/>
          <w:color w:val="0D0D0D" w:themeColor="text1" w:themeTint="F2"/>
          <w:sz w:val="24"/>
          <w:szCs w:val="24"/>
        </w:rPr>
        <w:lastRenderedPageBreak/>
        <w:t>Для развития предметной деятельности среда должна включать в себя инструментарий, способствующий согласованию движений рук и осуществлению результативной последовательности действий, ориентировке на функциональное назначение предмета и использованию предметов в качестве орудия.</w:t>
      </w:r>
    </w:p>
    <w:p w:rsidR="009C138B" w:rsidRPr="00DD507D" w:rsidRDefault="009C138B" w:rsidP="006F4CAA">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Для развития познавательной деятельности ребенка и расширения его сенсорного опыта предметная среда должна включать в себя инструментарий для знакомства с разнообразием признаков и свойств предметов (форма, величина, цвет и т.д.), </w:t>
      </w:r>
      <w:r w:rsidR="006F4CAA" w:rsidRPr="00DD507D">
        <w:rPr>
          <w:rFonts w:ascii="Arial" w:hAnsi="Arial" w:cs="Arial"/>
          <w:color w:val="0D0D0D" w:themeColor="text1" w:themeTint="F2"/>
          <w:sz w:val="24"/>
          <w:szCs w:val="24"/>
        </w:rPr>
        <w:t xml:space="preserve">развитие </w:t>
      </w:r>
      <w:r w:rsidRPr="00DD507D">
        <w:rPr>
          <w:rFonts w:ascii="Arial" w:hAnsi="Arial" w:cs="Arial"/>
          <w:color w:val="0D0D0D" w:themeColor="text1" w:themeTint="F2"/>
          <w:sz w:val="24"/>
          <w:szCs w:val="24"/>
        </w:rPr>
        <w:t xml:space="preserve">умения выделять и обозначать важные, существенные признаки и свойства; дидактические пособия, </w:t>
      </w:r>
      <w:r w:rsidRPr="00DD507D">
        <w:rPr>
          <w:rFonts w:ascii="Arial" w:hAnsi="Arial" w:cs="Arial"/>
          <w:bCs/>
          <w:color w:val="0D0D0D" w:themeColor="text1" w:themeTint="F2"/>
          <w:sz w:val="24"/>
          <w:szCs w:val="24"/>
        </w:rPr>
        <w:t>способствующие запоминанию последовательности событий, алгоритмов выполнения действий, воспроизведения простых игровых сюжетов</w:t>
      </w:r>
      <w:r w:rsidRPr="00DD507D">
        <w:rPr>
          <w:rFonts w:ascii="Arial" w:hAnsi="Arial" w:cs="Arial"/>
          <w:color w:val="0D0D0D" w:themeColor="text1" w:themeTint="F2"/>
          <w:sz w:val="24"/>
          <w:szCs w:val="24"/>
        </w:rPr>
        <w:t xml:space="preserve">. В </w:t>
      </w:r>
      <w:r w:rsidRPr="00DD507D">
        <w:rPr>
          <w:rFonts w:ascii="Arial" w:eastAsia="Times New Roman" w:hAnsi="Arial" w:cs="Arial"/>
          <w:color w:val="0D0D0D" w:themeColor="text1" w:themeTint="F2"/>
          <w:sz w:val="24"/>
          <w:szCs w:val="24"/>
          <w:lang w:eastAsia="ru-RU"/>
        </w:rPr>
        <w:t xml:space="preserve">игровой арсенал включаются такие материалы для творчества, как безопасные ножницы, картон, клей, </w:t>
      </w:r>
      <w:r w:rsidRPr="00DD507D">
        <w:rPr>
          <w:rFonts w:ascii="Arial" w:hAnsi="Arial" w:cs="Arial"/>
          <w:color w:val="0D0D0D" w:themeColor="text1" w:themeTint="F2"/>
          <w:sz w:val="24"/>
          <w:szCs w:val="24"/>
        </w:rPr>
        <w:t>удобные крупные принадлежности для рисования (кисти, фломастеры, ручки), восковой и классический пластилин, трафареты и др.</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При использовании плоскостных изображений рекомендуется отдавать предпочтение пособиям, иллюстрации в которых отличаются простотой, отсутствием лишних деталей, максимальной приближенностью к реальности, имеющих четкий контур и контрастный колорит.</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Демонстрация материалов должна осуществляться в индивидуальном режиме в зависимости от физических возможностей ребенка и состояния зрительного анализатора. При сходящемся косоглазии рекомендуется избегать предъявления инструментария вблизи по центральной линии тела. Также при сходящемся косоглазии и в случае необходимости осуществления занятий в положении полулежа, демонстрация материалов должна осуществляться в вертикальной плоскости с использованием специальных приспособлений (подставки с креплениями, мольберта или фланелеграфа). При расходящемся косоглазии и дальнозоркости демонстрацию материала рекомендуется осуществлять на горизонтальной плоскости [</w:t>
      </w:r>
      <w:r w:rsidR="00D716F5" w:rsidRPr="00DD507D">
        <w:rPr>
          <w:rFonts w:ascii="Arial" w:hAnsi="Arial" w:cs="Arial"/>
          <w:color w:val="0D0D0D" w:themeColor="text1" w:themeTint="F2"/>
          <w:sz w:val="24"/>
          <w:szCs w:val="24"/>
        </w:rPr>
        <w:t>7</w:t>
      </w:r>
      <w:r w:rsidRPr="00DD507D">
        <w:rPr>
          <w:rFonts w:ascii="Arial" w:hAnsi="Arial" w:cs="Arial"/>
          <w:color w:val="0D0D0D" w:themeColor="text1" w:themeTint="F2"/>
          <w:sz w:val="24"/>
          <w:szCs w:val="24"/>
        </w:rPr>
        <w:t>].</w:t>
      </w:r>
    </w:p>
    <w:p w:rsidR="009C138B" w:rsidRPr="00DD507D" w:rsidRDefault="009C138B"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С целью улучшения адаптации детей с особенностями эмоционального развития и трудностей социального взаимодействия в индивидуальном порядке решается вопрос об использовании средств уединения и комфорта (домика, палатки, «тихого уголка»), а также использовании оборудования для усиления телесных ощущений ребенка и улучшения концентрации внимания (сенсорный чулок, утяжеленное одеяло и др.).</w:t>
      </w:r>
    </w:p>
    <w:p w:rsidR="003154EB" w:rsidRPr="00DD507D" w:rsidRDefault="003154EB" w:rsidP="00D170D5">
      <w:pPr>
        <w:spacing w:after="0" w:line="276" w:lineRule="auto"/>
        <w:ind w:firstLine="709"/>
        <w:jc w:val="both"/>
        <w:rPr>
          <w:rFonts w:ascii="Arial" w:hAnsi="Arial" w:cs="Arial"/>
          <w:color w:val="0D0D0D" w:themeColor="text1" w:themeTint="F2"/>
          <w:sz w:val="24"/>
          <w:szCs w:val="24"/>
        </w:rPr>
      </w:pPr>
    </w:p>
    <w:p w:rsidR="00AA2E45" w:rsidRPr="00DD507D" w:rsidRDefault="00AA2E45" w:rsidP="0010043D">
      <w:pPr>
        <w:pStyle w:val="2"/>
        <w:jc w:val="center"/>
        <w:rPr>
          <w:rFonts w:ascii="Times New Roman" w:hAnsi="Times New Roman" w:cs="Times New Roman"/>
          <w:b/>
          <w:color w:val="0D0D0D" w:themeColor="text1" w:themeTint="F2"/>
          <w:sz w:val="36"/>
          <w:szCs w:val="36"/>
        </w:rPr>
      </w:pPr>
      <w:bookmarkStart w:id="20" w:name="_Toc158031920"/>
      <w:r w:rsidRPr="00DD507D">
        <w:rPr>
          <w:rFonts w:ascii="Times New Roman" w:hAnsi="Times New Roman" w:cs="Times New Roman"/>
          <w:b/>
          <w:color w:val="0D0D0D" w:themeColor="text1" w:themeTint="F2"/>
          <w:sz w:val="36"/>
          <w:szCs w:val="36"/>
        </w:rPr>
        <w:t>3.2. Сопровождение педагогических кадров по</w:t>
      </w:r>
      <w:r w:rsidR="00220B9B" w:rsidRPr="00DD507D">
        <w:rPr>
          <w:rFonts w:ascii="Times New Roman" w:hAnsi="Times New Roman" w:cs="Times New Roman"/>
          <w:b/>
          <w:color w:val="0D0D0D" w:themeColor="text1" w:themeTint="F2"/>
          <w:sz w:val="36"/>
          <w:szCs w:val="36"/>
        </w:rPr>
        <w:t xml:space="preserve"> </w:t>
      </w:r>
      <w:r w:rsidRPr="00DD507D">
        <w:rPr>
          <w:rFonts w:ascii="Times New Roman" w:hAnsi="Times New Roman" w:cs="Times New Roman"/>
          <w:b/>
          <w:color w:val="0D0D0D" w:themeColor="text1" w:themeTint="F2"/>
          <w:sz w:val="36"/>
          <w:szCs w:val="36"/>
        </w:rPr>
        <w:t>профилактике и коррекции эмоционального выгорания</w:t>
      </w:r>
      <w:bookmarkEnd w:id="20"/>
    </w:p>
    <w:p w:rsidR="00AA2E45" w:rsidRPr="00DD507D" w:rsidRDefault="00AA2E45" w:rsidP="00220B9B">
      <w:pPr>
        <w:spacing w:after="0" w:line="276" w:lineRule="auto"/>
        <w:ind w:firstLine="709"/>
        <w:jc w:val="center"/>
        <w:rPr>
          <w:rFonts w:ascii="Arial" w:hAnsi="Arial" w:cs="Arial"/>
          <w:bCs/>
          <w:color w:val="0D0D0D" w:themeColor="text1" w:themeTint="F2"/>
          <w:sz w:val="24"/>
          <w:szCs w:val="24"/>
        </w:rPr>
      </w:pPr>
    </w:p>
    <w:p w:rsidR="0073717D" w:rsidRPr="00DD507D" w:rsidRDefault="00271930" w:rsidP="0073717D">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Профессиональная деятельность в сфере взаимодействия "человек-человек", характерная для педагогической профессии, представляет собой наиболее подверженную эмоциональному выгоранию область [</w:t>
      </w:r>
      <w:r w:rsidR="00D716F5" w:rsidRPr="00DD507D">
        <w:rPr>
          <w:rFonts w:ascii="Arial" w:hAnsi="Arial" w:cs="Arial"/>
          <w:bCs/>
          <w:color w:val="0D0D0D" w:themeColor="text1" w:themeTint="F2"/>
          <w:sz w:val="24"/>
          <w:szCs w:val="24"/>
        </w:rPr>
        <w:t>8</w:t>
      </w:r>
      <w:r w:rsidRPr="00DD507D">
        <w:rPr>
          <w:rFonts w:ascii="Arial" w:hAnsi="Arial" w:cs="Arial"/>
          <w:bCs/>
          <w:color w:val="0D0D0D" w:themeColor="text1" w:themeTint="F2"/>
          <w:sz w:val="24"/>
          <w:szCs w:val="24"/>
        </w:rPr>
        <w:t xml:space="preserve">]. </w:t>
      </w:r>
    </w:p>
    <w:p w:rsidR="00271930" w:rsidRPr="00DD507D" w:rsidRDefault="00271930" w:rsidP="0073717D">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lastRenderedPageBreak/>
        <w:t>50% педагогов сталкиваются с тревожными и астеническими состояниями, а также с нарушениями активного внимания, умственной работоспособности и общей психической активности [</w:t>
      </w:r>
      <w:r w:rsidR="00D716F5" w:rsidRPr="00DD507D">
        <w:rPr>
          <w:rFonts w:ascii="Arial" w:hAnsi="Arial" w:cs="Arial"/>
          <w:bCs/>
          <w:color w:val="0D0D0D" w:themeColor="text1" w:themeTint="F2"/>
          <w:sz w:val="24"/>
          <w:szCs w:val="24"/>
        </w:rPr>
        <w:t>3</w:t>
      </w:r>
      <w:r w:rsidR="0073717D" w:rsidRPr="00DD507D">
        <w:rPr>
          <w:rFonts w:ascii="Arial" w:hAnsi="Arial" w:cs="Arial"/>
          <w:bCs/>
          <w:color w:val="0D0D0D" w:themeColor="text1" w:themeTint="F2"/>
          <w:sz w:val="24"/>
          <w:szCs w:val="24"/>
        </w:rPr>
        <w:t>,</w:t>
      </w:r>
      <w:r w:rsidR="00D716F5" w:rsidRPr="00DD507D">
        <w:rPr>
          <w:rFonts w:ascii="Arial" w:hAnsi="Arial" w:cs="Arial"/>
          <w:bCs/>
          <w:color w:val="0D0D0D" w:themeColor="text1" w:themeTint="F2"/>
          <w:sz w:val="24"/>
          <w:szCs w:val="24"/>
        </w:rPr>
        <w:t>11</w:t>
      </w:r>
      <w:r w:rsidRPr="00DD507D">
        <w:rPr>
          <w:rFonts w:ascii="Arial" w:hAnsi="Arial" w:cs="Arial"/>
          <w:bCs/>
          <w:color w:val="0D0D0D" w:themeColor="text1" w:themeTint="F2"/>
          <w:sz w:val="24"/>
          <w:szCs w:val="24"/>
        </w:rPr>
        <w:t>,</w:t>
      </w:r>
      <w:r w:rsidR="00D716F5" w:rsidRPr="00DD507D">
        <w:rPr>
          <w:rFonts w:ascii="Arial" w:hAnsi="Arial" w:cs="Arial"/>
          <w:bCs/>
          <w:color w:val="0D0D0D" w:themeColor="text1" w:themeTint="F2"/>
          <w:sz w:val="24"/>
          <w:szCs w:val="24"/>
        </w:rPr>
        <w:t>42</w:t>
      </w:r>
      <w:r w:rsidRPr="00DD507D">
        <w:rPr>
          <w:rFonts w:ascii="Arial" w:hAnsi="Arial" w:cs="Arial"/>
          <w:bCs/>
          <w:color w:val="0D0D0D" w:themeColor="text1" w:themeTint="F2"/>
          <w:sz w:val="24"/>
          <w:szCs w:val="24"/>
        </w:rPr>
        <w:t>].</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В работе специалистов помогающих профессий нередко наблюдаются отсутствие видимых положительных результатов или мотивационного подкрепления (положительной обратной связи), большое количество служебных контактов и высокие требования к самоконтролю. Эти аспекты характерны для деятельности специалистов психолого-педагогического профиля, работающих в детских домах и оказывающих систематическую помощь детям с ОВЗ, инвалидностью [</w:t>
      </w:r>
      <w:r w:rsidR="00D716F5" w:rsidRPr="00DD507D">
        <w:rPr>
          <w:rFonts w:ascii="Arial" w:hAnsi="Arial" w:cs="Arial"/>
          <w:bCs/>
          <w:color w:val="0D0D0D" w:themeColor="text1" w:themeTint="F2"/>
          <w:sz w:val="24"/>
          <w:szCs w:val="24"/>
        </w:rPr>
        <w:t>38</w:t>
      </w:r>
      <w:r w:rsidRPr="00DD507D">
        <w:rPr>
          <w:rFonts w:ascii="Arial" w:hAnsi="Arial" w:cs="Arial"/>
          <w:bCs/>
          <w:color w:val="0D0D0D" w:themeColor="text1" w:themeTint="F2"/>
          <w:sz w:val="24"/>
          <w:szCs w:val="24"/>
        </w:rPr>
        <w:t>].</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Несколько исследователей выделяют ключевые факторы, способствующие возникновению деформаций у педагогов. Среди них можно выделить высокую интенсивность межличностного взаимодействия, постоянную ответственность за безопасность и образование воспитанников ДДИ, неудовлетворительную организацию рабочего пространства (отсутствие удобного места работы и условий для отдыха в перерывах), ненормированный график работы, низкий социальный статус профессии, недостаток организационной культуры, отсутствие административной, социальной и профессиональной поддержки, недостаток</w:t>
      </w:r>
      <w:r w:rsidR="0073717D" w:rsidRPr="00DD507D">
        <w:rPr>
          <w:rFonts w:ascii="Arial" w:hAnsi="Arial" w:cs="Arial"/>
          <w:bCs/>
          <w:color w:val="0D0D0D" w:themeColor="text1" w:themeTint="F2"/>
          <w:sz w:val="24"/>
          <w:szCs w:val="24"/>
        </w:rPr>
        <w:t xml:space="preserve"> обратной связи от руководства </w:t>
      </w:r>
      <w:r w:rsidRPr="00DD507D">
        <w:rPr>
          <w:rFonts w:ascii="Arial" w:hAnsi="Arial" w:cs="Arial"/>
          <w:bCs/>
          <w:color w:val="0D0D0D" w:themeColor="text1" w:themeTint="F2"/>
          <w:sz w:val="24"/>
          <w:szCs w:val="24"/>
        </w:rPr>
        <w:t>[</w:t>
      </w:r>
      <w:r w:rsidR="00D716F5" w:rsidRPr="00DD507D">
        <w:rPr>
          <w:rFonts w:ascii="Arial" w:hAnsi="Arial" w:cs="Arial"/>
          <w:bCs/>
          <w:color w:val="0D0D0D" w:themeColor="text1" w:themeTint="F2"/>
          <w:sz w:val="24"/>
          <w:szCs w:val="24"/>
        </w:rPr>
        <w:t>8</w:t>
      </w:r>
      <w:r w:rsidRPr="00DD507D">
        <w:rPr>
          <w:rFonts w:ascii="Arial" w:hAnsi="Arial" w:cs="Arial"/>
          <w:bCs/>
          <w:color w:val="0D0D0D" w:themeColor="text1" w:themeTint="F2"/>
          <w:sz w:val="24"/>
          <w:szCs w:val="24"/>
        </w:rPr>
        <w:t>,</w:t>
      </w:r>
      <w:r w:rsidR="00D716F5" w:rsidRPr="00DD507D">
        <w:rPr>
          <w:rFonts w:ascii="Arial" w:hAnsi="Arial" w:cs="Arial"/>
          <w:bCs/>
          <w:color w:val="0D0D0D" w:themeColor="text1" w:themeTint="F2"/>
          <w:sz w:val="24"/>
          <w:szCs w:val="24"/>
        </w:rPr>
        <w:t>39</w:t>
      </w:r>
      <w:r w:rsidRPr="00DD507D">
        <w:rPr>
          <w:rFonts w:ascii="Arial" w:hAnsi="Arial" w:cs="Arial"/>
          <w:bCs/>
          <w:color w:val="0D0D0D" w:themeColor="text1" w:themeTint="F2"/>
          <w:sz w:val="24"/>
          <w:szCs w:val="24"/>
        </w:rPr>
        <w:t>].</w:t>
      </w:r>
    </w:p>
    <w:p w:rsidR="00271930" w:rsidRPr="00DD507D" w:rsidRDefault="0073717D"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П</w:t>
      </w:r>
      <w:r w:rsidR="00271930" w:rsidRPr="00DD507D">
        <w:rPr>
          <w:rFonts w:ascii="Arial" w:hAnsi="Arial" w:cs="Arial"/>
          <w:bCs/>
          <w:color w:val="0D0D0D" w:themeColor="text1" w:themeTint="F2"/>
          <w:sz w:val="24"/>
          <w:szCs w:val="24"/>
        </w:rPr>
        <w:t>оддержание у педагога стабильного психологического состояния является ключевым условием для успешной помощи воспитаннику ДДИ [</w:t>
      </w:r>
      <w:r w:rsidR="00D716F5" w:rsidRPr="00DD507D">
        <w:rPr>
          <w:rFonts w:ascii="Arial" w:hAnsi="Arial" w:cs="Arial"/>
          <w:bCs/>
          <w:color w:val="0D0D0D" w:themeColor="text1" w:themeTint="F2"/>
          <w:sz w:val="24"/>
          <w:szCs w:val="24"/>
        </w:rPr>
        <w:t>6</w:t>
      </w:r>
      <w:r w:rsidR="00320FBC" w:rsidRPr="00DD507D">
        <w:rPr>
          <w:rFonts w:ascii="Arial" w:hAnsi="Arial" w:cs="Arial"/>
          <w:bCs/>
          <w:color w:val="0D0D0D" w:themeColor="text1" w:themeTint="F2"/>
          <w:sz w:val="24"/>
          <w:szCs w:val="24"/>
        </w:rPr>
        <w:t>,37</w:t>
      </w:r>
      <w:r w:rsidR="00271930" w:rsidRPr="00DD507D">
        <w:rPr>
          <w:rFonts w:ascii="Arial" w:hAnsi="Arial" w:cs="Arial"/>
          <w:bCs/>
          <w:color w:val="0D0D0D" w:themeColor="text1" w:themeTint="F2"/>
          <w:sz w:val="24"/>
          <w:szCs w:val="24"/>
        </w:rPr>
        <w:t>]. Вне зависимости от того, является ли специалист начинающим или имеет большой опыт, в процессе своей профессиональной деятельности он подвергается множеству стрессовых факторов, которые могут привести к увеличению эмоционального напряжения и возникновению синдрома эмоционального выгорания, что негативно сказывается на его профессиональной эффективности и общем качестве жизни.</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В зарубежной научной литературе термин "синдром выгорания" известен как "burnout" (англ. – выгорание, сгорание). Американский ученый Х. Дж. Фрейденберг впервые описал данный феномен в 1974 году в своих научных работах в контексте изучения профессиональных требований, которые стали предъявляться к профессиям, связанным с межличностным взаимодействием [</w:t>
      </w:r>
      <w:r w:rsidR="00D716F5" w:rsidRPr="00DD507D">
        <w:rPr>
          <w:rFonts w:ascii="Arial" w:hAnsi="Arial" w:cs="Arial"/>
          <w:bCs/>
          <w:color w:val="0D0D0D" w:themeColor="text1" w:themeTint="F2"/>
          <w:sz w:val="24"/>
          <w:szCs w:val="24"/>
        </w:rPr>
        <w:t>44</w:t>
      </w:r>
      <w:r w:rsidRPr="00DD507D">
        <w:rPr>
          <w:rFonts w:ascii="Arial" w:hAnsi="Arial" w:cs="Arial"/>
          <w:bCs/>
          <w:color w:val="0D0D0D" w:themeColor="text1" w:themeTint="F2"/>
          <w:sz w:val="24"/>
          <w:szCs w:val="24"/>
        </w:rPr>
        <w:t>].</w:t>
      </w:r>
    </w:p>
    <w:p w:rsidR="0073717D" w:rsidRPr="00DD507D" w:rsidRDefault="00271930" w:rsidP="0073717D">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Согласно В.В. Бойко (1996), с</w:t>
      </w:r>
      <w:r w:rsidR="0073717D" w:rsidRPr="00DD507D">
        <w:rPr>
          <w:rFonts w:ascii="Arial" w:hAnsi="Arial" w:cs="Arial"/>
          <w:bCs/>
          <w:color w:val="0D0D0D" w:themeColor="text1" w:themeTint="F2"/>
          <w:sz w:val="24"/>
          <w:szCs w:val="24"/>
        </w:rPr>
        <w:t xml:space="preserve">индром эмоционального выгорания - это </w:t>
      </w:r>
      <w:r w:rsidRPr="00DD507D">
        <w:rPr>
          <w:rFonts w:ascii="Arial" w:hAnsi="Arial" w:cs="Arial"/>
          <w:bCs/>
          <w:color w:val="0D0D0D" w:themeColor="text1" w:themeTint="F2"/>
          <w:sz w:val="24"/>
          <w:szCs w:val="24"/>
        </w:rPr>
        <w:t>состояние эмоционального, умственного истощения, физического утомления, возникающее в результате накопления отрицательных эмоций, не имеющих возможности проявиться [</w:t>
      </w:r>
      <w:r w:rsidR="00D716F5" w:rsidRPr="00DD507D">
        <w:rPr>
          <w:rFonts w:ascii="Arial" w:hAnsi="Arial" w:cs="Arial"/>
          <w:bCs/>
          <w:color w:val="0D0D0D" w:themeColor="text1" w:themeTint="F2"/>
          <w:sz w:val="24"/>
          <w:szCs w:val="24"/>
        </w:rPr>
        <w:t>4</w:t>
      </w:r>
      <w:r w:rsidRPr="00DD507D">
        <w:rPr>
          <w:rFonts w:ascii="Arial" w:hAnsi="Arial" w:cs="Arial"/>
          <w:bCs/>
          <w:color w:val="0D0D0D" w:themeColor="text1" w:themeTint="F2"/>
          <w:sz w:val="24"/>
          <w:szCs w:val="24"/>
        </w:rPr>
        <w:t xml:space="preserve">]. </w:t>
      </w:r>
    </w:p>
    <w:p w:rsidR="0073717D" w:rsidRPr="00DD507D" w:rsidRDefault="00271930" w:rsidP="0073717D">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В.В. Бойко </w:t>
      </w:r>
      <w:r w:rsidR="0073717D" w:rsidRPr="00DD507D">
        <w:rPr>
          <w:rFonts w:ascii="Arial" w:hAnsi="Arial" w:cs="Arial"/>
          <w:bCs/>
          <w:color w:val="0D0D0D" w:themeColor="text1" w:themeTint="F2"/>
          <w:sz w:val="24"/>
          <w:szCs w:val="24"/>
        </w:rPr>
        <w:t xml:space="preserve">первый отечественный исследователь, который описал эмоциональное выгорание в контексте стадий стресса, а именно: </w:t>
      </w:r>
    </w:p>
    <w:p w:rsidR="00271930" w:rsidRPr="00DD507D" w:rsidRDefault="00271930" w:rsidP="0073717D">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1 фаза «напряжения» </w:t>
      </w:r>
      <w:r w:rsidR="0073717D" w:rsidRPr="00DD507D">
        <w:rPr>
          <w:rFonts w:ascii="Arial" w:hAnsi="Arial" w:cs="Arial"/>
          <w:bCs/>
          <w:color w:val="0D0D0D" w:themeColor="text1" w:themeTint="F2"/>
          <w:sz w:val="24"/>
          <w:szCs w:val="24"/>
        </w:rPr>
        <w:t xml:space="preserve">характеризуется постоянством и усилением негативных факторов. </w:t>
      </w:r>
    </w:p>
    <w:p w:rsidR="00271930" w:rsidRPr="00DD507D" w:rsidRDefault="00271930" w:rsidP="0073717D">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2 фаза «резистенции». </w:t>
      </w:r>
      <w:r w:rsidR="0073717D" w:rsidRPr="00DD507D">
        <w:rPr>
          <w:rFonts w:ascii="Arial" w:hAnsi="Arial" w:cs="Arial"/>
          <w:bCs/>
          <w:color w:val="0D0D0D" w:themeColor="text1" w:themeTint="F2"/>
          <w:sz w:val="24"/>
          <w:szCs w:val="24"/>
        </w:rPr>
        <w:t xml:space="preserve">Специалист пытается достичь психологического комфорта, подавить внешнее давление при помощи имеющихся ресурсов. </w:t>
      </w:r>
      <w:r w:rsidR="0073717D" w:rsidRPr="00DD507D">
        <w:rPr>
          <w:rFonts w:ascii="Arial" w:hAnsi="Arial" w:cs="Arial"/>
          <w:bCs/>
          <w:color w:val="0D0D0D" w:themeColor="text1" w:themeTint="F2"/>
          <w:sz w:val="24"/>
          <w:szCs w:val="24"/>
        </w:rPr>
        <w:lastRenderedPageBreak/>
        <w:t>Наблюдается экономичное проявление эмоций (полуулыбка</w:t>
      </w:r>
      <w:r w:rsidRPr="00DD507D">
        <w:rPr>
          <w:rFonts w:ascii="Arial" w:hAnsi="Arial" w:cs="Arial"/>
          <w:bCs/>
          <w:color w:val="0D0D0D" w:themeColor="text1" w:themeTint="F2"/>
          <w:sz w:val="24"/>
          <w:szCs w:val="24"/>
        </w:rPr>
        <w:t xml:space="preserve">, </w:t>
      </w:r>
      <w:r w:rsidR="0073717D" w:rsidRPr="00DD507D">
        <w:rPr>
          <w:rFonts w:ascii="Arial" w:hAnsi="Arial" w:cs="Arial"/>
          <w:bCs/>
          <w:color w:val="0D0D0D" w:themeColor="text1" w:themeTint="F2"/>
          <w:sz w:val="24"/>
          <w:szCs w:val="24"/>
        </w:rPr>
        <w:t>взгляд</w:t>
      </w:r>
      <w:r w:rsidRPr="00DD507D">
        <w:rPr>
          <w:rFonts w:ascii="Arial" w:hAnsi="Arial" w:cs="Arial"/>
          <w:bCs/>
          <w:color w:val="0D0D0D" w:themeColor="text1" w:themeTint="F2"/>
          <w:sz w:val="24"/>
          <w:szCs w:val="24"/>
        </w:rPr>
        <w:t xml:space="preserve">, </w:t>
      </w:r>
      <w:r w:rsidR="0073717D" w:rsidRPr="00DD507D">
        <w:rPr>
          <w:rFonts w:ascii="Arial" w:hAnsi="Arial" w:cs="Arial"/>
          <w:bCs/>
          <w:color w:val="0D0D0D" w:themeColor="text1" w:themeTint="F2"/>
          <w:sz w:val="24"/>
          <w:szCs w:val="24"/>
        </w:rPr>
        <w:t>тон голоса и др.)</w:t>
      </w:r>
      <w:r w:rsidRPr="00DD507D">
        <w:rPr>
          <w:rFonts w:ascii="Arial" w:hAnsi="Arial" w:cs="Arial"/>
          <w:bCs/>
          <w:color w:val="0D0D0D" w:themeColor="text1" w:themeTint="F2"/>
          <w:sz w:val="24"/>
          <w:szCs w:val="24"/>
        </w:rPr>
        <w:t xml:space="preserve">. </w:t>
      </w:r>
    </w:p>
    <w:p w:rsidR="0073717D" w:rsidRPr="00DD507D" w:rsidRDefault="0073717D" w:rsidP="0073717D">
      <w:pPr>
        <w:spacing w:after="0" w:line="276" w:lineRule="auto"/>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 Тенденция «ограничение эмоций» проявляется и семейной сфере. Так, человек уставая на работе, теряет интерес к коммуникации с близкими людьми. </w:t>
      </w:r>
    </w:p>
    <w:p w:rsidR="0073717D" w:rsidRPr="00DD507D" w:rsidRDefault="0073717D"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3 фаза "истощения". Наблюдается снижение общей активности. Специалист не способен сопереживать субъекта</w:t>
      </w:r>
      <w:r w:rsidR="006D57EB" w:rsidRPr="00DD507D">
        <w:rPr>
          <w:rFonts w:ascii="Arial" w:hAnsi="Arial" w:cs="Arial"/>
          <w:bCs/>
          <w:color w:val="0D0D0D" w:themeColor="text1" w:themeTint="F2"/>
          <w:sz w:val="24"/>
          <w:szCs w:val="24"/>
        </w:rPr>
        <w:t>м</w:t>
      </w:r>
      <w:r w:rsidRPr="00DD507D">
        <w:rPr>
          <w:rFonts w:ascii="Arial" w:hAnsi="Arial" w:cs="Arial"/>
          <w:bCs/>
          <w:color w:val="0D0D0D" w:themeColor="text1" w:themeTint="F2"/>
          <w:sz w:val="24"/>
          <w:szCs w:val="24"/>
        </w:rPr>
        <w:t xml:space="preserve"> </w:t>
      </w:r>
      <w:r w:rsidR="006D57EB" w:rsidRPr="00DD507D">
        <w:rPr>
          <w:rFonts w:ascii="Arial" w:hAnsi="Arial" w:cs="Arial"/>
          <w:bCs/>
          <w:color w:val="0D0D0D" w:themeColor="text1" w:themeTint="F2"/>
          <w:sz w:val="24"/>
          <w:szCs w:val="24"/>
        </w:rPr>
        <w:t xml:space="preserve">профессиональной деятельности, увеличивается проявление негативных переживаний. </w:t>
      </w:r>
    </w:p>
    <w:p w:rsidR="00271930" w:rsidRPr="00DD507D" w:rsidRDefault="00271930" w:rsidP="006D57EB">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Следовательно, важность профилактических мер в контексте эмоционального выгорания и сохранения психического здоровья неоценима. Профилактика должна быть направлена на предотвращение негативных последствий, связанных с долгосрочным воздействием стрессоров</w:t>
      </w:r>
      <w:r w:rsidR="006D57EB" w:rsidRPr="00DD507D">
        <w:rPr>
          <w:rFonts w:ascii="Arial" w:hAnsi="Arial" w:cs="Arial"/>
          <w:bCs/>
          <w:color w:val="0D0D0D" w:themeColor="text1" w:themeTint="F2"/>
          <w:sz w:val="24"/>
          <w:szCs w:val="24"/>
        </w:rPr>
        <w:t xml:space="preserve"> и эмоциональными перегрузками</w:t>
      </w:r>
      <w:r w:rsidR="00D716F5" w:rsidRPr="00DD507D">
        <w:rPr>
          <w:rFonts w:ascii="Arial" w:hAnsi="Arial" w:cs="Arial"/>
          <w:bCs/>
          <w:color w:val="0D0D0D" w:themeColor="text1" w:themeTint="F2"/>
          <w:sz w:val="24"/>
          <w:szCs w:val="24"/>
        </w:rPr>
        <w:t xml:space="preserve"> [</w:t>
      </w:r>
      <w:r w:rsidR="00053AF8" w:rsidRPr="00DD507D">
        <w:rPr>
          <w:rFonts w:ascii="Arial" w:hAnsi="Arial" w:cs="Arial"/>
          <w:bCs/>
          <w:color w:val="0D0D0D" w:themeColor="text1" w:themeTint="F2"/>
          <w:sz w:val="24"/>
          <w:szCs w:val="24"/>
        </w:rPr>
        <w:t>36</w:t>
      </w:r>
      <w:r w:rsidR="00D716F5" w:rsidRPr="00DD507D">
        <w:rPr>
          <w:rFonts w:ascii="Arial" w:hAnsi="Arial" w:cs="Arial"/>
          <w:bCs/>
          <w:color w:val="0D0D0D" w:themeColor="text1" w:themeTint="F2"/>
          <w:sz w:val="24"/>
          <w:szCs w:val="24"/>
        </w:rPr>
        <w:t>].</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Можно выделить несколько этапов профилактики эмоционального выгорания: </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Этап 1. Диагностический</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На данном этапе осуществляется систематическая оценка и выявление рисков эмоционального выгорания среди сотрудников детских домов-интернатов. </w:t>
      </w:r>
    </w:p>
    <w:p w:rsidR="00271930" w:rsidRPr="00DD507D" w:rsidRDefault="00271930"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bCs/>
          <w:color w:val="0D0D0D" w:themeColor="text1" w:themeTint="F2"/>
          <w:sz w:val="24"/>
          <w:szCs w:val="24"/>
        </w:rPr>
        <w:t>Необходимо проводить анкетирования и опросы сотрудников для выявления уровня стресса, удовлетворенности работой, психологического благополучия и других факторов, влияющих на эмоциональное состояние. Существует ряд методик, которые направлены на проведение психодиагностики личностных деформаций и отклоняющегося поведения [</w:t>
      </w:r>
      <w:r w:rsidR="00D51D20" w:rsidRPr="00DD507D">
        <w:rPr>
          <w:rFonts w:ascii="Arial" w:hAnsi="Arial" w:cs="Arial"/>
          <w:bCs/>
          <w:color w:val="0D0D0D" w:themeColor="text1" w:themeTint="F2"/>
          <w:sz w:val="24"/>
          <w:szCs w:val="24"/>
        </w:rPr>
        <w:t>43</w:t>
      </w:r>
      <w:r w:rsidRPr="00DD507D">
        <w:rPr>
          <w:rFonts w:ascii="Arial" w:hAnsi="Arial" w:cs="Arial"/>
          <w:bCs/>
          <w:color w:val="0D0D0D" w:themeColor="text1" w:themeTint="F2"/>
          <w:sz w:val="24"/>
          <w:szCs w:val="24"/>
        </w:rPr>
        <w:t xml:space="preserve">]: </w:t>
      </w:r>
      <w:r w:rsidRPr="00DD507D">
        <w:rPr>
          <w:rFonts w:ascii="Arial" w:hAnsi="Arial" w:cs="Arial"/>
          <w:color w:val="0D0D0D" w:themeColor="text1" w:themeTint="F2"/>
          <w:sz w:val="24"/>
          <w:szCs w:val="24"/>
        </w:rPr>
        <w:t xml:space="preserve">определение уровня депрессии (Т.И. Балашова), экспресс-диагностика личностной склонности к сниженному настроению (В.В. Бойко), экспресс-диагностика склонности к немотивированной тревожности (В.В. Бойко), экспресс-диагностика склонности к аффективному поведению (В.В. Бойко), экспресс-диагностика неуправляемой эмоциональной возбудимости (В.В. Бойко), диагностика эмоционального «выгорания» личности (В.В. Бойко), диагностика уровня личностной невротизации (В.В. Бойко). </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Этап 2. Внешняя профилактика</w:t>
      </w:r>
    </w:p>
    <w:p w:rsidR="00271930" w:rsidRPr="00DD507D" w:rsidRDefault="00271930" w:rsidP="00D170D5">
      <w:pPr>
        <w:spacing w:after="0" w:line="276" w:lineRule="auto"/>
        <w:ind w:firstLine="709"/>
        <w:jc w:val="both"/>
        <w:rPr>
          <w:rFonts w:ascii="Arial" w:hAnsi="Arial" w:cs="Arial"/>
          <w:color w:val="0D0D0D" w:themeColor="text1" w:themeTint="F2"/>
          <w:sz w:val="24"/>
          <w:szCs w:val="24"/>
        </w:rPr>
      </w:pPr>
      <w:r w:rsidRPr="00DD507D">
        <w:rPr>
          <w:rFonts w:ascii="Arial" w:hAnsi="Arial" w:cs="Arial"/>
          <w:bCs/>
          <w:color w:val="0D0D0D" w:themeColor="text1" w:themeTint="F2"/>
          <w:sz w:val="24"/>
          <w:szCs w:val="24"/>
        </w:rPr>
        <w:t>Второй этап осуществляется психологом. Важно проводить тренинги и семинары по эффективным методам управления стрессом, развитию навыков поиска поддержки и психологической устойчивости (балинтовские и супервизорские группы), организация внутриколлективных мероприятий, направленных на укрепление командного духа, взаимопонимания и солидарности среди работников. Необходимо провести анализ организации труда, рабочего времени, обеспечение поддержки со стороны руководства.</w:t>
      </w:r>
      <w:r w:rsidRPr="00DD507D">
        <w:rPr>
          <w:rFonts w:ascii="Arial" w:hAnsi="Arial" w:cs="Arial"/>
          <w:color w:val="0D0D0D" w:themeColor="text1" w:themeTint="F2"/>
          <w:sz w:val="24"/>
          <w:szCs w:val="24"/>
        </w:rPr>
        <w:t xml:space="preserve"> </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Этап 3. Внутренняя профилактика</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Этап без ограничения по времени. В рамках данного этапа педагоги детских домов активно внедряют самостоятельные стратегии предотвращения профессионального выгорания. Они применяют техники, изученные на предшествующем этапе (упражнения по релаксации, медитативные техники). </w:t>
      </w:r>
    </w:p>
    <w:p w:rsidR="00271930" w:rsidRPr="00DD507D" w:rsidRDefault="00271930" w:rsidP="00D170D5">
      <w:pPr>
        <w:spacing w:after="0" w:line="276" w:lineRule="auto"/>
        <w:ind w:firstLine="709"/>
        <w:contextualSpacing/>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Необходимо строго разделять рабочую и личную сферы жизни, чтобы избежать утраты внутренних ресурсов, так как педагог, не отделяя работу от </w:t>
      </w:r>
      <w:r w:rsidRPr="00DD507D">
        <w:rPr>
          <w:rFonts w:ascii="Arial" w:hAnsi="Arial" w:cs="Arial"/>
          <w:bCs/>
          <w:color w:val="0D0D0D" w:themeColor="text1" w:themeTint="F2"/>
          <w:sz w:val="24"/>
          <w:szCs w:val="24"/>
        </w:rPr>
        <w:lastRenderedPageBreak/>
        <w:t>личной жизни, может лишиться возможности получать поддержку из разных сфер своей жизни. Поэтому важно помнить, что на рабочем месте нужно проявлять профессионализм, а дома — быть хорошим супругом, родителем и другом. В рамках профилактики синдрома эмоционального выгорания рекомендуется развивать интересы вне профессиональной области, приобретать новые профессиональные навыки для разнообразия в повседневной работе, следить за здоровьем (регулировать сон, питание, заниматься физической активностью), осваивать техники медитации, поддерживать общение с друзьями вне профессии и отношения, не поддаваясь самообвинению и самоуничижению. Также важно освоение навыков самоподдержки, формирование положительного образа себя без зависимости от внешних похвал, открытость к новым опытам, умение "замедляться", устанавливать обоснованные обязательства и распределять ответственность. Кроме того, рекомендуется расширение профессионального круга через участие в конференциях, семинарах, чтение художественной литературы, заниматься хобби, создавать благоприятную атмосферу в коллективе.</w:t>
      </w:r>
    </w:p>
    <w:p w:rsidR="00271930" w:rsidRPr="00DD507D" w:rsidRDefault="00271930" w:rsidP="00D170D5">
      <w:pPr>
        <w:spacing w:after="0" w:line="276" w:lineRule="auto"/>
        <w:ind w:firstLine="709"/>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Таким образом, эффективная диагностика, внешняя и внутренняя профилактика совместно способствуют минимизации риска эмоционального выгорания, повышению общего благополучия сотрудников и, как следствие, улучшению качества предоставляемых услуг в детских домах-интернатах.</w:t>
      </w:r>
    </w:p>
    <w:p w:rsidR="00890EC3" w:rsidRDefault="00890EC3">
      <w:pPr>
        <w:rPr>
          <w:rFonts w:ascii="Times New Roman" w:eastAsia="Times New Roman" w:hAnsi="Times New Roman" w:cs="Times New Roman"/>
          <w:b/>
          <w:bCs/>
          <w:color w:val="0D0D0D" w:themeColor="text1" w:themeTint="F2"/>
          <w:kern w:val="36"/>
          <w:sz w:val="40"/>
          <w:szCs w:val="40"/>
          <w:shd w:val="clear" w:color="auto" w:fill="FFFFFF"/>
          <w:lang w:eastAsia="ru-RU"/>
        </w:rPr>
      </w:pPr>
      <w:bookmarkStart w:id="21" w:name="_Toc158031921"/>
      <w:r>
        <w:rPr>
          <w:color w:val="0D0D0D" w:themeColor="text1" w:themeTint="F2"/>
          <w:sz w:val="40"/>
          <w:szCs w:val="40"/>
          <w:shd w:val="clear" w:color="auto" w:fill="FFFFFF"/>
        </w:rPr>
        <w:br w:type="page"/>
      </w:r>
    </w:p>
    <w:p w:rsidR="00271930" w:rsidRPr="00DD507D" w:rsidRDefault="00AA2E45" w:rsidP="0010043D">
      <w:pPr>
        <w:pStyle w:val="1"/>
        <w:jc w:val="center"/>
        <w:rPr>
          <w:b w:val="0"/>
          <w:color w:val="0D0D0D" w:themeColor="text1" w:themeTint="F2"/>
          <w:sz w:val="40"/>
          <w:szCs w:val="40"/>
          <w:shd w:val="clear" w:color="auto" w:fill="FFFFFF"/>
        </w:rPr>
      </w:pPr>
      <w:r w:rsidRPr="00DD507D">
        <w:rPr>
          <w:color w:val="0D0D0D" w:themeColor="text1" w:themeTint="F2"/>
          <w:sz w:val="40"/>
          <w:szCs w:val="40"/>
          <w:shd w:val="clear" w:color="auto" w:fill="FFFFFF"/>
        </w:rPr>
        <w:lastRenderedPageBreak/>
        <w:t>Заключение</w:t>
      </w:r>
      <w:bookmarkEnd w:id="21"/>
    </w:p>
    <w:p w:rsidR="00C13ADF" w:rsidRPr="00DD507D" w:rsidRDefault="00D50D9B" w:rsidP="00951D63">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Гуманистически ориентированные тенденции в системе образования, в том числе специального и инклюзивного, «включение» в учебно-воспитательный процесс всех категорий детей, требует тщательной рефлексии и анализа особенностей организации образования детей с ОВЗ.  Нормативно-правовое обеспечение образовательного процесса детей с ОВЗ позволяет реализовать его на в практике специальных (коррекционных) школ и школ, осуществляющих инклюзивное обучение.   Обучение и воспитание детей с умственной отсталостью (интеллектуальными нарушениями) имеет давнюю традицию в отечественной науке и практике, подтверждением </w:t>
      </w:r>
      <w:r w:rsidR="00CE5AB9" w:rsidRPr="00DD507D">
        <w:rPr>
          <w:rFonts w:ascii="Arial" w:hAnsi="Arial" w:cs="Arial"/>
          <w:color w:val="0D0D0D" w:themeColor="text1" w:themeTint="F2"/>
          <w:sz w:val="24"/>
          <w:szCs w:val="24"/>
        </w:rPr>
        <w:t>ее эффективности являются разработанная методология и инструментарий для выявления и дифференциации снижения уровня интеллектуального развития, апробированные технологии организации урочной и внеурочной деятельности, линейка учебников для данной категории школьников и т.д.</w:t>
      </w:r>
      <w:r w:rsidR="005D6A83" w:rsidRPr="00DD507D">
        <w:rPr>
          <w:rFonts w:ascii="Arial" w:hAnsi="Arial" w:cs="Arial"/>
          <w:color w:val="0D0D0D" w:themeColor="text1" w:themeTint="F2"/>
          <w:sz w:val="24"/>
          <w:szCs w:val="24"/>
        </w:rPr>
        <w:t xml:space="preserve"> Российская система образования выстроила систему обучения и воспитания школьников с тяжелой глубокой умственной отсталостью, с ТМНР, таким образом, впервые в отечественной истории, существует возможность систематического и целенаправленного образования таких детей, определив содержание и технологию ее организации. В настоящее время большое количество детей с умственной отсталостью, а особенно с умеренной, тяжелой и глубокой, с ТМНР прожив</w:t>
      </w:r>
      <w:r w:rsidR="00644B73" w:rsidRPr="00DD507D">
        <w:rPr>
          <w:rFonts w:ascii="Arial" w:hAnsi="Arial" w:cs="Arial"/>
          <w:color w:val="0D0D0D" w:themeColor="text1" w:themeTint="F2"/>
          <w:sz w:val="24"/>
          <w:szCs w:val="24"/>
        </w:rPr>
        <w:t xml:space="preserve">ает в детских домах-интернатах. Однако, особенности организации и форматы осуществления образования данной категории воспитанников существенно различаются в разных регионах Российской Федерации. </w:t>
      </w:r>
    </w:p>
    <w:p w:rsidR="00C13ADF" w:rsidRPr="00DD507D" w:rsidRDefault="00644B73" w:rsidP="00644B73">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В методических рекомендациях дается попытка описания образования детей с разной степенью умственной отсталости: легкой, умеренной и тяжелыми формами и ТМНР, раскрываются особенности обучения и воспитания, содержания образовательной программы при разных форматах организации образования. Особое внимание уделяется описанию модели образования детей с самыми тяжелыми формами интеллектуального нарушения, в том числе и составлению СИПР. Важным представляется организация психолого-педагогических и средовых условий обеспечения образования</w:t>
      </w:r>
      <w:r w:rsidR="00FA3A5B" w:rsidRPr="00DD507D">
        <w:rPr>
          <w:rFonts w:ascii="Arial" w:hAnsi="Arial" w:cs="Arial"/>
          <w:color w:val="0D0D0D" w:themeColor="text1" w:themeTint="F2"/>
          <w:sz w:val="24"/>
          <w:szCs w:val="24"/>
        </w:rPr>
        <w:t>, а именно конструирование</w:t>
      </w:r>
      <w:r w:rsidRPr="00DD507D">
        <w:rPr>
          <w:rFonts w:ascii="Arial" w:hAnsi="Arial" w:cs="Arial"/>
          <w:color w:val="0D0D0D" w:themeColor="text1" w:themeTint="F2"/>
          <w:sz w:val="24"/>
          <w:szCs w:val="24"/>
        </w:rPr>
        <w:t xml:space="preserve"> пространственно-предметного компонента образовательной среды</w:t>
      </w:r>
      <w:r w:rsidR="00FA3A5B" w:rsidRPr="00DD507D">
        <w:rPr>
          <w:rFonts w:ascii="Arial" w:hAnsi="Arial" w:cs="Arial"/>
          <w:color w:val="0D0D0D" w:themeColor="text1" w:themeTint="F2"/>
          <w:sz w:val="24"/>
          <w:szCs w:val="24"/>
        </w:rPr>
        <w:t>, а также с</w:t>
      </w:r>
      <w:r w:rsidRPr="00DD507D">
        <w:rPr>
          <w:rFonts w:ascii="Arial" w:hAnsi="Arial" w:cs="Arial"/>
          <w:color w:val="0D0D0D" w:themeColor="text1" w:themeTint="F2"/>
          <w:sz w:val="24"/>
          <w:szCs w:val="24"/>
        </w:rPr>
        <w:t>опровождени</w:t>
      </w:r>
      <w:r w:rsidR="00FA3A5B" w:rsidRPr="00DD507D">
        <w:rPr>
          <w:rFonts w:ascii="Arial" w:hAnsi="Arial" w:cs="Arial"/>
          <w:color w:val="0D0D0D" w:themeColor="text1" w:themeTint="F2"/>
          <w:sz w:val="24"/>
          <w:szCs w:val="24"/>
        </w:rPr>
        <w:t>я</w:t>
      </w:r>
      <w:r w:rsidRPr="00DD507D">
        <w:rPr>
          <w:rFonts w:ascii="Arial" w:hAnsi="Arial" w:cs="Arial"/>
          <w:color w:val="0D0D0D" w:themeColor="text1" w:themeTint="F2"/>
          <w:sz w:val="24"/>
          <w:szCs w:val="24"/>
        </w:rPr>
        <w:t xml:space="preserve"> педагогических кадров по профилактике и коррекции эмоционального выгорания</w:t>
      </w:r>
      <w:r w:rsidR="00FA3A5B" w:rsidRPr="00DD507D">
        <w:rPr>
          <w:rFonts w:ascii="Arial" w:hAnsi="Arial" w:cs="Arial"/>
          <w:color w:val="0D0D0D" w:themeColor="text1" w:themeTint="F2"/>
          <w:sz w:val="24"/>
          <w:szCs w:val="24"/>
        </w:rPr>
        <w:t>.</w:t>
      </w:r>
    </w:p>
    <w:p w:rsidR="00C13ADF" w:rsidRPr="00DD507D" w:rsidRDefault="00CE5AB9" w:rsidP="00C13ADF">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Методические рекомендации</w:t>
      </w:r>
      <w:r w:rsidR="00C13ADF" w:rsidRPr="00DD507D">
        <w:rPr>
          <w:rFonts w:ascii="Arial" w:hAnsi="Arial" w:cs="Arial"/>
          <w:color w:val="0D0D0D" w:themeColor="text1" w:themeTint="F2"/>
          <w:sz w:val="24"/>
          <w:szCs w:val="24"/>
        </w:rPr>
        <w:t xml:space="preserve"> буд</w:t>
      </w:r>
      <w:r w:rsidRPr="00DD507D">
        <w:rPr>
          <w:rFonts w:ascii="Arial" w:hAnsi="Arial" w:cs="Arial"/>
          <w:color w:val="0D0D0D" w:themeColor="text1" w:themeTint="F2"/>
          <w:sz w:val="24"/>
          <w:szCs w:val="24"/>
        </w:rPr>
        <w:t>у</w:t>
      </w:r>
      <w:r w:rsidR="00C13ADF" w:rsidRPr="00DD507D">
        <w:rPr>
          <w:rFonts w:ascii="Arial" w:hAnsi="Arial" w:cs="Arial"/>
          <w:color w:val="0D0D0D" w:themeColor="text1" w:themeTint="F2"/>
          <w:sz w:val="24"/>
          <w:szCs w:val="24"/>
        </w:rPr>
        <w:t>т полезн</w:t>
      </w:r>
      <w:r w:rsidRPr="00DD507D">
        <w:rPr>
          <w:rFonts w:ascii="Arial" w:hAnsi="Arial" w:cs="Arial"/>
          <w:color w:val="0D0D0D" w:themeColor="text1" w:themeTint="F2"/>
          <w:sz w:val="24"/>
          <w:szCs w:val="24"/>
        </w:rPr>
        <w:t>ы</w:t>
      </w:r>
      <w:r w:rsidR="00C13ADF" w:rsidRPr="00DD507D">
        <w:rPr>
          <w:rFonts w:ascii="Arial" w:hAnsi="Arial" w:cs="Arial"/>
          <w:color w:val="0D0D0D" w:themeColor="text1" w:themeTint="F2"/>
          <w:sz w:val="24"/>
          <w:szCs w:val="24"/>
        </w:rPr>
        <w:t xml:space="preserve"> руководителям и специалистам </w:t>
      </w:r>
      <w:r w:rsidRPr="00DD507D">
        <w:rPr>
          <w:rFonts w:ascii="Arial" w:hAnsi="Arial" w:cs="Arial"/>
          <w:color w:val="0D0D0D" w:themeColor="text1" w:themeTint="F2"/>
          <w:sz w:val="24"/>
          <w:szCs w:val="24"/>
        </w:rPr>
        <w:t>психолого-педагогического профиля детских домов-интернатов</w:t>
      </w:r>
      <w:r w:rsidR="00C13ADF"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в которых проживают воспитанники с умственной отсталостью (интеллектуальными нарушениями)</w:t>
      </w:r>
      <w:r w:rsidR="00C13ADF"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Рекомендации раскрывают функционал специалистов психолого-педагогического профиля, отражают особенности и форматы реализации образования воспитанников с умственной отсталостью в </w:t>
      </w:r>
      <w:r w:rsidR="00D5279F" w:rsidRPr="00DD507D">
        <w:rPr>
          <w:rFonts w:ascii="Arial" w:hAnsi="Arial" w:cs="Arial"/>
          <w:color w:val="0D0D0D" w:themeColor="text1" w:themeTint="F2"/>
          <w:sz w:val="24"/>
          <w:szCs w:val="24"/>
        </w:rPr>
        <w:t>условиях детских домов-интернатов</w:t>
      </w:r>
      <w:r w:rsidR="00C13ADF" w:rsidRPr="00DD507D">
        <w:rPr>
          <w:rFonts w:ascii="Arial" w:hAnsi="Arial" w:cs="Arial"/>
          <w:color w:val="0D0D0D" w:themeColor="text1" w:themeTint="F2"/>
          <w:sz w:val="24"/>
          <w:szCs w:val="24"/>
        </w:rPr>
        <w:t>.</w:t>
      </w:r>
      <w:r w:rsidR="00644B73" w:rsidRPr="00DD507D">
        <w:rPr>
          <w:rFonts w:ascii="Arial" w:hAnsi="Arial" w:cs="Arial"/>
          <w:color w:val="0D0D0D" w:themeColor="text1" w:themeTint="F2"/>
          <w:sz w:val="24"/>
          <w:szCs w:val="24"/>
        </w:rPr>
        <w:t xml:space="preserve"> </w:t>
      </w:r>
    </w:p>
    <w:p w:rsidR="00271930" w:rsidRPr="00DD507D" w:rsidRDefault="00C13ADF" w:rsidP="00C13ADF">
      <w:pPr>
        <w:spacing w:after="0" w:line="276" w:lineRule="auto"/>
        <w:ind w:firstLine="709"/>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w:t>
      </w:r>
    </w:p>
    <w:p w:rsidR="00DF4666" w:rsidRPr="00DD507D" w:rsidRDefault="00DF4666" w:rsidP="003154EB">
      <w:pPr>
        <w:pStyle w:val="1"/>
        <w:jc w:val="center"/>
        <w:rPr>
          <w:color w:val="0D0D0D" w:themeColor="text1" w:themeTint="F2"/>
          <w:sz w:val="40"/>
          <w:szCs w:val="40"/>
        </w:rPr>
      </w:pPr>
      <w:bookmarkStart w:id="22" w:name="_Toc126942133"/>
      <w:bookmarkStart w:id="23" w:name="_Toc158031922"/>
      <w:bookmarkStart w:id="24" w:name="_Hlk157261612"/>
      <w:r w:rsidRPr="00DD507D">
        <w:rPr>
          <w:color w:val="0D0D0D" w:themeColor="text1" w:themeTint="F2"/>
          <w:sz w:val="40"/>
          <w:szCs w:val="40"/>
        </w:rPr>
        <w:lastRenderedPageBreak/>
        <w:t>Перечень сокращений и обозначений</w:t>
      </w:r>
      <w:bookmarkEnd w:id="22"/>
      <w:bookmarkEnd w:id="23"/>
    </w:p>
    <w:bookmarkEnd w:id="24"/>
    <w:p w:rsidR="00DF4666" w:rsidRPr="00DD507D" w:rsidRDefault="00DF4666"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АООП – адаптированные основные образовательные программы</w:t>
      </w:r>
    </w:p>
    <w:p w:rsidR="00DF4666" w:rsidRPr="00DD507D" w:rsidRDefault="00DF4666"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ОВЗ – ограниченные возможности здоровья</w:t>
      </w:r>
    </w:p>
    <w:p w:rsidR="00DF4666" w:rsidRPr="00DD507D" w:rsidRDefault="00DF4666"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ФГОС – федеральный государственный образовательный стандарт</w:t>
      </w:r>
    </w:p>
    <w:p w:rsidR="0094761C" w:rsidRPr="00DD507D" w:rsidRDefault="0094761C" w:rsidP="0094761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ФГОС НОО ОВЗ - </w:t>
      </w:r>
      <w:r w:rsidR="003D2DD2" w:rsidRPr="00DD507D">
        <w:rPr>
          <w:rFonts w:ascii="Arial" w:eastAsia="Times New Roman" w:hAnsi="Arial" w:cs="Arial"/>
          <w:color w:val="0D0D0D" w:themeColor="text1" w:themeTint="F2"/>
          <w:sz w:val="24"/>
          <w:szCs w:val="24"/>
        </w:rPr>
        <w:t>ф</w:t>
      </w:r>
      <w:r w:rsidRPr="00DD507D">
        <w:rPr>
          <w:rFonts w:ascii="Arial" w:eastAsia="Times New Roman" w:hAnsi="Arial" w:cs="Arial"/>
          <w:color w:val="0D0D0D" w:themeColor="text1" w:themeTint="F2"/>
          <w:sz w:val="24"/>
          <w:szCs w:val="24"/>
        </w:rPr>
        <w:t>едеральный государственный образовательный стандарт начального общего образования обучающихся с ограниченными возможностями здоровья</w:t>
      </w:r>
    </w:p>
    <w:p w:rsidR="00DF4666" w:rsidRPr="00DD507D" w:rsidRDefault="00DF4666"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СанПин – санитарно-эпидемиологические правила и нормы</w:t>
      </w:r>
    </w:p>
    <w:p w:rsidR="00DF4666" w:rsidRPr="00DD507D" w:rsidRDefault="00DF4666"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ТМНР – тяжелые множественные нарушения развития</w:t>
      </w:r>
    </w:p>
    <w:p w:rsidR="008B4FEC" w:rsidRPr="00DD507D" w:rsidRDefault="00DF4666"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ДДИ – детский дом-интернат </w:t>
      </w:r>
    </w:p>
    <w:p w:rsidR="008B4FEC" w:rsidRPr="00DD507D" w:rsidRDefault="008B4FEC"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 xml:space="preserve">ФАООП – федеральная адаптированная основная общеобразовательная программа </w:t>
      </w:r>
    </w:p>
    <w:p w:rsidR="008B4FEC" w:rsidRPr="00DD507D" w:rsidRDefault="008B4FEC"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ИПРА - индивидуальная программа реабилитации или абилитации инвалида</w:t>
      </w:r>
    </w:p>
    <w:p w:rsidR="008B4FEC" w:rsidRPr="00DD507D" w:rsidRDefault="008B4FEC"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ПМПК - психолого-медико-педагогическая комиссия</w:t>
      </w:r>
    </w:p>
    <w:p w:rsidR="008B4FEC" w:rsidRPr="00DD507D" w:rsidRDefault="008B4FEC"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СИПР - специальная индивидуальная программа развития</w:t>
      </w:r>
    </w:p>
    <w:p w:rsidR="008B4FEC" w:rsidRPr="00DD507D" w:rsidRDefault="008B4FEC" w:rsidP="008B4FEC">
      <w:pPr>
        <w:spacing w:after="0" w:line="276" w:lineRule="auto"/>
        <w:ind w:firstLine="709"/>
        <w:contextualSpacing/>
        <w:jc w:val="both"/>
        <w:rPr>
          <w:rFonts w:ascii="Arial" w:eastAsia="Times New Roman" w:hAnsi="Arial" w:cs="Arial"/>
          <w:color w:val="0D0D0D" w:themeColor="text1" w:themeTint="F2"/>
          <w:sz w:val="24"/>
          <w:szCs w:val="24"/>
        </w:rPr>
      </w:pPr>
      <w:r w:rsidRPr="00DD507D">
        <w:rPr>
          <w:rFonts w:ascii="Arial" w:hAnsi="Arial" w:cs="Arial"/>
          <w:color w:val="0D0D0D" w:themeColor="text1" w:themeTint="F2"/>
          <w:sz w:val="24"/>
          <w:szCs w:val="24"/>
        </w:rPr>
        <w:t>АОП – адаптированная образовательная программа</w:t>
      </w:r>
    </w:p>
    <w:p w:rsidR="008B4FEC" w:rsidRPr="00DD507D" w:rsidRDefault="008B4FEC" w:rsidP="008B4FEC">
      <w:pPr>
        <w:spacing w:after="0" w:line="276" w:lineRule="auto"/>
        <w:ind w:firstLine="709"/>
        <w:contextualSpacing/>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ИКТ – информационно-коммуникационные технологии</w:t>
      </w:r>
    </w:p>
    <w:p w:rsidR="0094761C" w:rsidRPr="00DD507D" w:rsidRDefault="0094761C" w:rsidP="008B4FEC">
      <w:pPr>
        <w:spacing w:after="0" w:line="276" w:lineRule="auto"/>
        <w:ind w:firstLine="709"/>
        <w:contextualSpacing/>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МКБ 10 - </w:t>
      </w:r>
      <w:r w:rsidR="003D2DD2" w:rsidRPr="00DD507D">
        <w:rPr>
          <w:rFonts w:ascii="Arial" w:hAnsi="Arial" w:cs="Arial"/>
          <w:color w:val="0D0D0D" w:themeColor="text1" w:themeTint="F2"/>
          <w:sz w:val="24"/>
          <w:szCs w:val="24"/>
        </w:rPr>
        <w:t>м</w:t>
      </w:r>
      <w:r w:rsidRPr="00DD507D">
        <w:rPr>
          <w:rFonts w:ascii="Arial" w:hAnsi="Arial" w:cs="Arial"/>
          <w:color w:val="0D0D0D" w:themeColor="text1" w:themeTint="F2"/>
          <w:sz w:val="24"/>
          <w:szCs w:val="24"/>
        </w:rPr>
        <w:t>еждународная статистическая классификация болезней и проблем, связанных со здоровьем, десятого пересмотра</w:t>
      </w:r>
    </w:p>
    <w:p w:rsidR="008B4FEC" w:rsidRPr="00DD507D" w:rsidRDefault="008B4FEC" w:rsidP="008B4FEC">
      <w:pPr>
        <w:spacing w:after="0" w:line="276" w:lineRule="auto"/>
        <w:ind w:firstLine="709"/>
        <w:contextualSpacing/>
        <w:jc w:val="both"/>
        <w:rPr>
          <w:rFonts w:ascii="Arial" w:eastAsia="Times New Roman" w:hAnsi="Arial" w:cs="Arial"/>
          <w:color w:val="0D0D0D" w:themeColor="text1" w:themeTint="F2"/>
          <w:sz w:val="24"/>
          <w:szCs w:val="24"/>
        </w:rPr>
      </w:pPr>
    </w:p>
    <w:p w:rsidR="008B4FEC" w:rsidRPr="00DD507D" w:rsidRDefault="008B4FEC" w:rsidP="00DF4666">
      <w:pPr>
        <w:spacing w:after="0" w:line="276" w:lineRule="auto"/>
        <w:ind w:firstLine="709"/>
        <w:contextualSpacing/>
        <w:jc w:val="both"/>
        <w:rPr>
          <w:rFonts w:ascii="Arial" w:eastAsia="Times New Roman" w:hAnsi="Arial" w:cs="Arial"/>
          <w:color w:val="0D0D0D" w:themeColor="text1" w:themeTint="F2"/>
          <w:sz w:val="24"/>
          <w:szCs w:val="24"/>
        </w:rPr>
      </w:pPr>
    </w:p>
    <w:p w:rsidR="00DF4666" w:rsidRPr="00DD507D" w:rsidRDefault="00DF4666" w:rsidP="00DF4666">
      <w:pPr>
        <w:spacing w:after="0" w:line="276" w:lineRule="auto"/>
        <w:ind w:firstLine="709"/>
        <w:contextualSpacing/>
        <w:jc w:val="both"/>
        <w:rPr>
          <w:rFonts w:ascii="Arial" w:eastAsia="Times New Roman" w:hAnsi="Arial" w:cs="Arial"/>
          <w:color w:val="0D0D0D" w:themeColor="text1" w:themeTint="F2"/>
          <w:sz w:val="24"/>
          <w:szCs w:val="24"/>
        </w:rPr>
      </w:pPr>
    </w:p>
    <w:p w:rsidR="00DF4666" w:rsidRPr="00DD507D" w:rsidRDefault="00DF4666" w:rsidP="00DC2BCC">
      <w:pPr>
        <w:spacing w:after="0" w:line="276" w:lineRule="auto"/>
        <w:jc w:val="center"/>
        <w:rPr>
          <w:rFonts w:ascii="Arial" w:eastAsia="Times New Roman" w:hAnsi="Arial" w:cs="Arial"/>
          <w:color w:val="0D0D0D" w:themeColor="text1" w:themeTint="F2"/>
          <w:sz w:val="24"/>
          <w:szCs w:val="24"/>
        </w:rPr>
      </w:pPr>
    </w:p>
    <w:p w:rsidR="00DF4666" w:rsidRPr="00DD507D" w:rsidRDefault="00DF4666" w:rsidP="00DC2BCC">
      <w:pPr>
        <w:spacing w:after="0" w:line="276" w:lineRule="auto"/>
        <w:jc w:val="center"/>
        <w:rPr>
          <w:rFonts w:ascii="Times New Roman" w:hAnsi="Times New Roman" w:cs="Times New Roman"/>
          <w:b/>
          <w:bCs/>
          <w:color w:val="0D0D0D" w:themeColor="text1" w:themeTint="F2"/>
          <w:sz w:val="40"/>
          <w:szCs w:val="40"/>
        </w:rPr>
      </w:pPr>
    </w:p>
    <w:p w:rsidR="00DF4666" w:rsidRPr="00DD507D" w:rsidRDefault="00DF4666" w:rsidP="00DC2BCC">
      <w:pPr>
        <w:spacing w:after="0" w:line="276" w:lineRule="auto"/>
        <w:jc w:val="center"/>
        <w:rPr>
          <w:rFonts w:ascii="Times New Roman" w:hAnsi="Times New Roman" w:cs="Times New Roman"/>
          <w:b/>
          <w:bCs/>
          <w:color w:val="0D0D0D" w:themeColor="text1" w:themeTint="F2"/>
          <w:sz w:val="40"/>
          <w:szCs w:val="40"/>
        </w:rPr>
      </w:pPr>
    </w:p>
    <w:p w:rsidR="00DF4666" w:rsidRPr="00DD507D" w:rsidRDefault="00DF4666" w:rsidP="00DC2BCC">
      <w:pPr>
        <w:spacing w:after="0" w:line="276" w:lineRule="auto"/>
        <w:jc w:val="center"/>
        <w:rPr>
          <w:rFonts w:ascii="Times New Roman" w:hAnsi="Times New Roman" w:cs="Times New Roman"/>
          <w:b/>
          <w:bCs/>
          <w:color w:val="0D0D0D" w:themeColor="text1" w:themeTint="F2"/>
          <w:sz w:val="40"/>
          <w:szCs w:val="40"/>
        </w:rPr>
      </w:pPr>
    </w:p>
    <w:p w:rsidR="008B4FEC" w:rsidRPr="00DD507D" w:rsidRDefault="008B4FEC" w:rsidP="00DC2BCC">
      <w:pPr>
        <w:spacing w:after="0" w:line="276" w:lineRule="auto"/>
        <w:jc w:val="center"/>
        <w:rPr>
          <w:rFonts w:ascii="Times New Roman" w:hAnsi="Times New Roman" w:cs="Times New Roman"/>
          <w:b/>
          <w:bCs/>
          <w:color w:val="0D0D0D" w:themeColor="text1" w:themeTint="F2"/>
          <w:sz w:val="40"/>
          <w:szCs w:val="40"/>
        </w:rPr>
      </w:pPr>
    </w:p>
    <w:p w:rsidR="008B4FEC" w:rsidRPr="00DD507D" w:rsidRDefault="008B4FEC" w:rsidP="00DC2BCC">
      <w:pPr>
        <w:spacing w:after="0" w:line="276" w:lineRule="auto"/>
        <w:jc w:val="center"/>
        <w:rPr>
          <w:rFonts w:ascii="Times New Roman" w:hAnsi="Times New Roman" w:cs="Times New Roman"/>
          <w:b/>
          <w:bCs/>
          <w:color w:val="0D0D0D" w:themeColor="text1" w:themeTint="F2"/>
          <w:sz w:val="40"/>
          <w:szCs w:val="40"/>
        </w:rPr>
      </w:pPr>
    </w:p>
    <w:p w:rsidR="008B4FEC" w:rsidRPr="00DD507D" w:rsidRDefault="008B4FEC" w:rsidP="00DC2BCC">
      <w:pPr>
        <w:spacing w:after="0" w:line="276" w:lineRule="auto"/>
        <w:jc w:val="center"/>
        <w:rPr>
          <w:rFonts w:ascii="Times New Roman" w:hAnsi="Times New Roman" w:cs="Times New Roman"/>
          <w:b/>
          <w:bCs/>
          <w:color w:val="0D0D0D" w:themeColor="text1" w:themeTint="F2"/>
          <w:sz w:val="40"/>
          <w:szCs w:val="40"/>
        </w:rPr>
      </w:pPr>
    </w:p>
    <w:p w:rsidR="008B4FEC" w:rsidRPr="00DD507D" w:rsidRDefault="008B4FEC" w:rsidP="00EE6E3D">
      <w:pPr>
        <w:spacing w:after="0" w:line="276" w:lineRule="auto"/>
        <w:rPr>
          <w:rFonts w:ascii="Times New Roman" w:hAnsi="Times New Roman" w:cs="Times New Roman"/>
          <w:b/>
          <w:bCs/>
          <w:color w:val="0D0D0D" w:themeColor="text1" w:themeTint="F2"/>
          <w:sz w:val="40"/>
          <w:szCs w:val="40"/>
        </w:rPr>
      </w:pPr>
    </w:p>
    <w:p w:rsidR="00132F0E" w:rsidRPr="00DD507D" w:rsidRDefault="00132F0E" w:rsidP="009071AC">
      <w:pPr>
        <w:spacing w:after="0" w:line="276" w:lineRule="auto"/>
        <w:rPr>
          <w:rFonts w:ascii="Times New Roman" w:hAnsi="Times New Roman" w:cs="Times New Roman"/>
          <w:b/>
          <w:bCs/>
          <w:color w:val="0D0D0D" w:themeColor="text1" w:themeTint="F2"/>
          <w:sz w:val="40"/>
          <w:szCs w:val="40"/>
        </w:rPr>
      </w:pPr>
    </w:p>
    <w:p w:rsidR="009071AC" w:rsidRPr="00DD507D" w:rsidRDefault="009071AC" w:rsidP="009071AC">
      <w:pPr>
        <w:spacing w:after="0" w:line="276" w:lineRule="auto"/>
        <w:rPr>
          <w:rFonts w:ascii="Times New Roman" w:hAnsi="Times New Roman" w:cs="Times New Roman"/>
          <w:b/>
          <w:bCs/>
          <w:color w:val="0D0D0D" w:themeColor="text1" w:themeTint="F2"/>
          <w:sz w:val="40"/>
          <w:szCs w:val="40"/>
        </w:rPr>
      </w:pPr>
    </w:p>
    <w:p w:rsidR="00AF7655" w:rsidRDefault="00AF7655" w:rsidP="00DD507D">
      <w:pPr>
        <w:pStyle w:val="1"/>
        <w:rPr>
          <w:rFonts w:eastAsiaTheme="minorHAnsi"/>
          <w:color w:val="0D0D0D" w:themeColor="text1" w:themeTint="F2"/>
          <w:kern w:val="0"/>
          <w:sz w:val="40"/>
          <w:szCs w:val="40"/>
          <w:lang w:eastAsia="en-US"/>
        </w:rPr>
      </w:pPr>
    </w:p>
    <w:p w:rsidR="00DD507D" w:rsidRPr="00DD507D" w:rsidRDefault="00DD507D" w:rsidP="00DD507D">
      <w:pPr>
        <w:pStyle w:val="1"/>
        <w:rPr>
          <w:color w:val="0D0D0D" w:themeColor="text1" w:themeTint="F2"/>
          <w:sz w:val="40"/>
          <w:szCs w:val="40"/>
        </w:rPr>
      </w:pPr>
    </w:p>
    <w:p w:rsidR="00F82586" w:rsidRPr="00DD507D" w:rsidRDefault="00DC2BCC" w:rsidP="003154EB">
      <w:pPr>
        <w:pStyle w:val="1"/>
        <w:jc w:val="center"/>
        <w:rPr>
          <w:b w:val="0"/>
          <w:bCs w:val="0"/>
          <w:color w:val="0D0D0D" w:themeColor="text1" w:themeTint="F2"/>
          <w:sz w:val="40"/>
          <w:szCs w:val="40"/>
        </w:rPr>
      </w:pPr>
      <w:bookmarkStart w:id="25" w:name="_Toc158031923"/>
      <w:r w:rsidRPr="00DD507D">
        <w:rPr>
          <w:color w:val="0D0D0D" w:themeColor="text1" w:themeTint="F2"/>
          <w:sz w:val="40"/>
          <w:szCs w:val="40"/>
        </w:rPr>
        <w:lastRenderedPageBreak/>
        <w:t>Список литературы</w:t>
      </w:r>
      <w:bookmarkStart w:id="26" w:name="_Hlk157262981"/>
      <w:bookmarkEnd w:id="25"/>
    </w:p>
    <w:p w:rsidR="00B86C3E" w:rsidRPr="00DD507D" w:rsidRDefault="00B86C3E" w:rsidP="00B86C3E">
      <w:pPr>
        <w:spacing w:after="0" w:line="276" w:lineRule="auto"/>
        <w:ind w:firstLine="708"/>
        <w:jc w:val="both"/>
        <w:rPr>
          <w:rFonts w:ascii="Arial" w:eastAsia="Times New Roman" w:hAnsi="Arial" w:cs="Arial"/>
          <w:color w:val="0D0D0D" w:themeColor="text1" w:themeTint="F2"/>
          <w:sz w:val="24"/>
          <w:szCs w:val="24"/>
          <w:lang w:eastAsia="ru-RU"/>
        </w:rPr>
      </w:pP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 Ананьев Б.Г. Человек как предмет познания. — СПб.: Питер, 2001. — 288 с. </w:t>
      </w:r>
    </w:p>
    <w:p w:rsidR="00B86C3E" w:rsidRPr="00DD507D" w:rsidRDefault="00B86C3E" w:rsidP="006C1B09">
      <w:pPr>
        <w:spacing w:after="0" w:line="276" w:lineRule="auto"/>
        <w:ind w:firstLine="708"/>
        <w:jc w:val="both"/>
        <w:rPr>
          <w:rFonts w:ascii="Arial" w:eastAsia="Times New Roman" w:hAnsi="Arial" w:cs="Arial"/>
          <w:color w:val="0D0D0D" w:themeColor="text1" w:themeTint="F2"/>
          <w:sz w:val="24"/>
          <w:szCs w:val="24"/>
          <w:lang w:eastAsia="ru-RU"/>
        </w:rPr>
      </w:pPr>
      <w:r w:rsidRPr="00DD507D">
        <w:rPr>
          <w:rFonts w:ascii="Arial" w:eastAsia="Times New Roman" w:hAnsi="Arial" w:cs="Arial"/>
          <w:color w:val="0D0D0D" w:themeColor="text1" w:themeTint="F2"/>
          <w:sz w:val="24"/>
          <w:szCs w:val="24"/>
          <w:lang w:eastAsia="ru-RU"/>
        </w:rPr>
        <w:t xml:space="preserve">2. Бадалян Л. О. Детские церебральные параличи / Л. О. Бадалян, Л. Т. Журба, О. В. Тимонина. – Киев.: Здоровья, 1988. – 327 с. </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3. Бартош Т.П., Бартош О.П. Проявление синдрома эмоционального выгорания у педагогов в разные периоды учебного года [Электронный ресурс] // Гигиена и санитария. 2019. </w:t>
      </w:r>
      <w:r w:rsidRPr="00DD507D">
        <w:rPr>
          <w:rFonts w:ascii="Arial" w:hAnsi="Arial" w:cs="Arial"/>
          <w:color w:val="0D0D0D" w:themeColor="text1" w:themeTint="F2"/>
          <w:sz w:val="24"/>
          <w:szCs w:val="24"/>
          <w:lang w:val="en-US"/>
        </w:rPr>
        <w:t>URL</w:t>
      </w:r>
      <w:r w:rsidRPr="00DD507D">
        <w:rPr>
          <w:rFonts w:ascii="Arial" w:hAnsi="Arial" w:cs="Arial"/>
          <w:color w:val="0D0D0D" w:themeColor="text1" w:themeTint="F2"/>
          <w:sz w:val="24"/>
          <w:szCs w:val="24"/>
        </w:rPr>
        <w:t xml:space="preserve">: </w:t>
      </w:r>
      <w:hyperlink r:id="rId9" w:history="1">
        <w:r w:rsidRPr="00DD507D">
          <w:rPr>
            <w:rStyle w:val="a3"/>
            <w:rFonts w:ascii="Arial" w:hAnsi="Arial" w:cs="Arial"/>
            <w:color w:val="0D0D0D" w:themeColor="text1" w:themeTint="F2"/>
            <w:sz w:val="24"/>
            <w:szCs w:val="24"/>
            <w:lang w:val="en-US"/>
          </w:rPr>
          <w:t>https</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cyberleninka</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ru</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article</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n</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proyavlenie</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sindromaemotsionalnogo</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vygoraniya</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u</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pedagogov</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v</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raznye</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periody</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uchebnogo</w:t>
        </w:r>
        <w:r w:rsidRPr="00DD507D">
          <w:rPr>
            <w:rStyle w:val="a3"/>
            <w:rFonts w:ascii="Arial" w:hAnsi="Arial" w:cs="Arial"/>
            <w:color w:val="0D0D0D" w:themeColor="text1" w:themeTint="F2"/>
            <w:sz w:val="24"/>
            <w:szCs w:val="24"/>
          </w:rPr>
          <w:t>-</w:t>
        </w:r>
        <w:r w:rsidRPr="00DD507D">
          <w:rPr>
            <w:rStyle w:val="a3"/>
            <w:rFonts w:ascii="Arial" w:hAnsi="Arial" w:cs="Arial"/>
            <w:color w:val="0D0D0D" w:themeColor="text1" w:themeTint="F2"/>
            <w:sz w:val="24"/>
            <w:szCs w:val="24"/>
            <w:lang w:val="en-US"/>
          </w:rPr>
          <w:t>goda</w:t>
        </w:r>
      </w:hyperlink>
      <w:r w:rsidRPr="00DD507D">
        <w:rPr>
          <w:rFonts w:ascii="Arial" w:hAnsi="Arial" w:cs="Arial"/>
          <w:color w:val="0D0D0D" w:themeColor="text1" w:themeTint="F2"/>
          <w:sz w:val="24"/>
          <w:szCs w:val="24"/>
        </w:rPr>
        <w:t xml:space="preserve"> (дата обращения: 05.11.2023).</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4.  Бойко В.В. Синдром «эмоционального выгорания» в профессиональном общении. – СПб.: Сударыня, 1999. – 28 с.</w:t>
      </w:r>
    </w:p>
    <w:p w:rsidR="00B86C3E" w:rsidRPr="00DD507D" w:rsidRDefault="00B86C3E" w:rsidP="0010043D">
      <w:pPr>
        <w:spacing w:after="0" w:line="276" w:lineRule="auto"/>
        <w:ind w:firstLine="708"/>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5. Брушлинский А.В. Психология субъекта. </w:t>
      </w:r>
      <w:r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shd w:val="clear" w:color="auto" w:fill="FFFFFF"/>
        </w:rPr>
        <w:t xml:space="preserve">СПб.: Алетейя, 2003, </w:t>
      </w:r>
      <w:r w:rsidRPr="00DD507D">
        <w:rPr>
          <w:rFonts w:ascii="Arial" w:hAnsi="Arial" w:cs="Arial"/>
          <w:color w:val="0D0D0D" w:themeColor="text1" w:themeTint="F2"/>
          <w:sz w:val="24"/>
          <w:szCs w:val="24"/>
        </w:rPr>
        <w:t xml:space="preserve">— </w:t>
      </w:r>
      <w:r w:rsidRPr="00DD507D">
        <w:rPr>
          <w:rFonts w:ascii="Arial" w:hAnsi="Arial" w:cs="Arial"/>
          <w:color w:val="0D0D0D" w:themeColor="text1" w:themeTint="F2"/>
          <w:sz w:val="24"/>
          <w:szCs w:val="24"/>
          <w:shd w:val="clear" w:color="auto" w:fill="FFFFFF"/>
        </w:rPr>
        <w:t xml:space="preserve">268 с. </w:t>
      </w:r>
    </w:p>
    <w:p w:rsidR="00B86C3E" w:rsidRPr="00DD507D" w:rsidRDefault="00B86C3E" w:rsidP="0010043D">
      <w:pPr>
        <w:spacing w:after="0" w:line="276" w:lineRule="auto"/>
        <w:ind w:firstLine="708"/>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6.  Грицкевич Н. К., Боенкина Е. А. Профилактика профессионального выгорания у педагогов детских домов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 Вестник ТГПУ.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2014.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№1 (142).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URL: https://cyberleninka.ru/article/n/profilaktika-professionalnogo-vygoraniya-u-pedagogov-detskih-domov (дата обращения: 05.01.2024).</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lang w:eastAsia="ru-RU"/>
        </w:rPr>
      </w:pPr>
      <w:r w:rsidRPr="00DD507D">
        <w:rPr>
          <w:rStyle w:val="a3"/>
          <w:rFonts w:ascii="Arial" w:hAnsi="Arial" w:cs="Arial"/>
          <w:bCs/>
          <w:color w:val="0D0D0D" w:themeColor="text1" w:themeTint="F2"/>
          <w:sz w:val="24"/>
          <w:szCs w:val="24"/>
          <w:u w:val="none"/>
        </w:rPr>
        <w:t xml:space="preserve">7. </w:t>
      </w:r>
      <w:r w:rsidRPr="00DD507D">
        <w:rPr>
          <w:rFonts w:ascii="Arial" w:hAnsi="Arial" w:cs="Arial"/>
          <w:color w:val="0D0D0D" w:themeColor="text1" w:themeTint="F2"/>
          <w:sz w:val="24"/>
          <w:szCs w:val="24"/>
        </w:rPr>
        <w:t xml:space="preserve">Играя, развиваем: советы родителям детей с ТМНР: Методическое пособие / Е.А. Акимова, Н.Н. Павлова. – М.: ФГБНУ «ИКП РАО», 2022. </w:t>
      </w:r>
      <w:r w:rsidRPr="00DD507D">
        <w:rPr>
          <w:rFonts w:ascii="Arial" w:eastAsia="Times New Roman" w:hAnsi="Arial" w:cs="Arial"/>
          <w:color w:val="0D0D0D" w:themeColor="text1" w:themeTint="F2"/>
          <w:sz w:val="24"/>
          <w:szCs w:val="24"/>
          <w:lang w:eastAsia="ru-RU"/>
        </w:rPr>
        <w:t xml:space="preserve">– </w:t>
      </w:r>
      <w:r w:rsidRPr="00DD507D">
        <w:rPr>
          <w:rFonts w:ascii="Arial" w:hAnsi="Arial" w:cs="Arial"/>
          <w:color w:val="0D0D0D" w:themeColor="text1" w:themeTint="F2"/>
          <w:sz w:val="24"/>
          <w:szCs w:val="24"/>
        </w:rPr>
        <w:t>87 с.</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8.  Катцова А. П. Преодоление профессионального выгорания у педагогов, работающих с длительно тяжелобольными детьми: Автореф. дис. канд. псих. наук. </w:t>
      </w:r>
      <w:r w:rsidRPr="00DD507D">
        <w:rPr>
          <w:rFonts w:ascii="Arial" w:eastAsia="Times New Roman" w:hAnsi="Arial" w:cs="Arial"/>
          <w:color w:val="0D0D0D" w:themeColor="text1" w:themeTint="F2"/>
          <w:sz w:val="24"/>
          <w:szCs w:val="24"/>
          <w:lang w:eastAsia="ru-RU"/>
        </w:rPr>
        <w:t xml:space="preserve">– Москва, </w:t>
      </w:r>
      <w:r w:rsidRPr="00DD507D">
        <w:rPr>
          <w:rFonts w:ascii="Arial" w:hAnsi="Arial" w:cs="Arial"/>
          <w:color w:val="0D0D0D" w:themeColor="text1" w:themeTint="F2"/>
          <w:sz w:val="24"/>
          <w:szCs w:val="24"/>
        </w:rPr>
        <w:t xml:space="preserve">2019. </w:t>
      </w:r>
      <w:r w:rsidRPr="00DD507D">
        <w:rPr>
          <w:rFonts w:ascii="Arial" w:eastAsia="Times New Roman" w:hAnsi="Arial" w:cs="Arial"/>
          <w:color w:val="0D0D0D" w:themeColor="text1" w:themeTint="F2"/>
          <w:sz w:val="24"/>
          <w:szCs w:val="24"/>
          <w:lang w:eastAsia="ru-RU"/>
        </w:rPr>
        <w:t xml:space="preserve">– </w:t>
      </w:r>
      <w:r w:rsidRPr="00DD507D">
        <w:rPr>
          <w:rFonts w:ascii="Arial" w:hAnsi="Arial" w:cs="Arial"/>
          <w:color w:val="0D0D0D" w:themeColor="text1" w:themeTint="F2"/>
          <w:sz w:val="24"/>
          <w:szCs w:val="24"/>
        </w:rPr>
        <w:t>26 с.</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9. Конвенция о правах инвалидов: Принята Резолюцией Генеральной Ассамблеи ООН от 13 декабря 2006 г.№ 61/106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0" w:history="1">
        <w:r w:rsidRPr="00DD507D">
          <w:rPr>
            <w:rStyle w:val="a3"/>
            <w:rFonts w:ascii="Arial" w:eastAsia="Times New Roman" w:hAnsi="Arial" w:cs="Arial"/>
            <w:color w:val="0D0D0D" w:themeColor="text1" w:themeTint="F2"/>
            <w:sz w:val="24"/>
            <w:szCs w:val="24"/>
          </w:rPr>
          <w:t>https://base.garant.ru/2565085/</w:t>
        </w:r>
      </w:hyperlink>
      <w:r w:rsidRPr="00DD507D">
        <w:rPr>
          <w:rFonts w:ascii="Arial" w:eastAsia="Times New Roman" w:hAnsi="Arial" w:cs="Arial"/>
          <w:color w:val="0D0D0D" w:themeColor="text1" w:themeTint="F2"/>
          <w:sz w:val="24"/>
          <w:szCs w:val="24"/>
        </w:rPr>
        <w:t xml:space="preserve"> (дата обращения: 01.12.2023)</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eastAsia="Times New Roman" w:hAnsi="Arial" w:cs="Arial"/>
          <w:color w:val="0D0D0D" w:themeColor="text1" w:themeTint="F2"/>
          <w:sz w:val="24"/>
          <w:szCs w:val="24"/>
        </w:rPr>
        <w:t>10. Лазуренко С.Б., Фисенко А.П., Терлецкая Р.Н., Григорьева Н.А. Медико-социальная характеристика детей-инвалидов, проживающих в интернатных учреждениях Российской Федерации // Проблемы социальной гигиены, здравоохранения и истории медицины. - 2022. - Т. 30. - №3. - C. 383-393.</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11. Лободин В. Т., Иванов А. М. Факторы влияния на состояние здоровья учителей: возможности профилактики [Электронный ресурс] // ЧиО. – 2019. – №1 (58). – URL: https://cyberleninka.ru/article/n/faktory-vliyaniya-na-sostoyanie-zdorovya-uchiteley-vozmozhnosti-profilaktiki (дата обращения: 05.11.2023).</w:t>
      </w:r>
    </w:p>
    <w:p w:rsidR="00B86C3E" w:rsidRPr="00DD507D" w:rsidRDefault="00B86C3E" w:rsidP="003154EB">
      <w:pPr>
        <w:spacing w:after="0" w:line="276" w:lineRule="auto"/>
        <w:ind w:firstLine="708"/>
        <w:contextualSpacing/>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12. Международная классификация болезней (МКБ)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1" w:history="1">
        <w:r w:rsidRPr="00DD507D">
          <w:rPr>
            <w:rStyle w:val="a3"/>
            <w:rFonts w:ascii="Arial" w:eastAsia="Times New Roman" w:hAnsi="Arial" w:cs="Arial"/>
            <w:color w:val="0D0D0D" w:themeColor="text1" w:themeTint="F2"/>
            <w:sz w:val="24"/>
            <w:szCs w:val="24"/>
          </w:rPr>
          <w:t>http://who-fic.ru/icd/</w:t>
        </w:r>
      </w:hyperlink>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13. Письмо Министерства образования и науки РФ от 1 сентября 2014 г. N ВК-1850</w:t>
      </w:r>
      <w:r w:rsidR="007E7FEB">
        <w:rPr>
          <w:rFonts w:ascii="Arial" w:eastAsia="Times New Roman" w:hAnsi="Arial" w:cs="Arial"/>
          <w:color w:val="0D0D0D" w:themeColor="text1" w:themeTint="F2"/>
          <w:sz w:val="24"/>
          <w:szCs w:val="24"/>
        </w:rPr>
        <w:t>/07 «</w:t>
      </w:r>
      <w:r w:rsidRPr="00DD507D">
        <w:rPr>
          <w:rFonts w:ascii="Arial" w:eastAsia="Times New Roman" w:hAnsi="Arial" w:cs="Arial"/>
          <w:color w:val="0D0D0D" w:themeColor="text1" w:themeTint="F2"/>
          <w:sz w:val="24"/>
          <w:szCs w:val="24"/>
        </w:rPr>
        <w:t>О реструктуризации и реформировании организаций для детей-сирот и детей, оставшихся без попечения родителей и совершенствованию сети служб сопровождения замещающих семей»</w:t>
      </w:r>
      <w:r w:rsidRPr="00DD507D">
        <w:rPr>
          <w:rFonts w:ascii="Arial" w:hAnsi="Arial" w:cs="Arial"/>
          <w:color w:val="0D0D0D" w:themeColor="text1" w:themeTint="F2"/>
          <w:sz w:val="24"/>
          <w:szCs w:val="24"/>
        </w:rPr>
        <w:t xml:space="preserve"> [Электронный ресурс]. – </w:t>
      </w:r>
      <w:r w:rsidRPr="00DD507D">
        <w:rPr>
          <w:rFonts w:ascii="Arial" w:eastAsia="Times New Roman" w:hAnsi="Arial" w:cs="Arial"/>
          <w:color w:val="0D0D0D" w:themeColor="text1" w:themeTint="F2"/>
          <w:sz w:val="24"/>
          <w:szCs w:val="24"/>
        </w:rPr>
        <w:t>URL: https://base.garant.ru/70743212/ (дата обращения: 21.11.2023)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lastRenderedPageBreak/>
        <w:t xml:space="preserve">14. Письмо Министерства образования и науки РФ от 26 мая 2014 г. № ВК-1048/07 «О порядке получения образования воспитанниками детских домов-интернатов»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2" w:history="1">
        <w:r w:rsidRPr="00DD507D">
          <w:rPr>
            <w:rStyle w:val="a3"/>
            <w:rFonts w:ascii="Arial" w:eastAsia="Times New Roman" w:hAnsi="Arial" w:cs="Arial"/>
            <w:color w:val="0D0D0D" w:themeColor="text1" w:themeTint="F2"/>
            <w:sz w:val="24"/>
            <w:szCs w:val="24"/>
          </w:rPr>
          <w:t>https://base.garant.ru/70866634/</w:t>
        </w:r>
      </w:hyperlink>
      <w:r w:rsidRPr="00DD507D">
        <w:rPr>
          <w:rFonts w:ascii="Arial" w:eastAsia="Times New Roman" w:hAnsi="Arial" w:cs="Arial"/>
          <w:color w:val="0D0D0D" w:themeColor="text1" w:themeTint="F2"/>
          <w:sz w:val="24"/>
          <w:szCs w:val="24"/>
        </w:rPr>
        <w:t xml:space="preserve"> (дата обращения: 07.08.2023)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15. </w:t>
      </w:r>
      <w:r w:rsidRPr="00DD507D">
        <w:rPr>
          <w:rFonts w:ascii="Arial" w:eastAsia="Times New Roman" w:hAnsi="Arial" w:cs="Arial"/>
          <w:color w:val="0D0D0D" w:themeColor="text1" w:themeTint="F2"/>
          <w:sz w:val="24"/>
          <w:szCs w:val="24"/>
        </w:rPr>
        <w:tab/>
        <w:t xml:space="preserve">Письмо Министерства образования и науки РФ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3" w:history="1">
        <w:r w:rsidRPr="00DD507D">
          <w:rPr>
            <w:rStyle w:val="a3"/>
            <w:rFonts w:ascii="Arial" w:eastAsia="Times New Roman" w:hAnsi="Arial" w:cs="Arial"/>
            <w:color w:val="0D0D0D" w:themeColor="text1" w:themeTint="F2"/>
            <w:sz w:val="24"/>
            <w:szCs w:val="24"/>
          </w:rPr>
          <w:t>https://base.garant.ru/70862366/</w:t>
        </w:r>
      </w:hyperlink>
      <w:r w:rsidRPr="00DD507D">
        <w:rPr>
          <w:rFonts w:ascii="Arial" w:eastAsia="Times New Roman" w:hAnsi="Arial" w:cs="Arial"/>
          <w:color w:val="0D0D0D" w:themeColor="text1" w:themeTint="F2"/>
          <w:sz w:val="24"/>
          <w:szCs w:val="24"/>
        </w:rPr>
        <w:t xml:space="preserve"> (дата обращения: 10.09.2023)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16. Письмо Министерства образования и 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URL: https://www.garant.ru/products/ipo/prime/doc/70760670/ (дата обращения: 10.09.2023)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17. Письмо Министерства просвещения РФ от 19 декабря 2018 г. № ТС-849/07 «О деятельности организаций для детей-сирот, предназначенных для детей-инвалидов»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4" w:history="1">
        <w:r w:rsidRPr="00DD507D">
          <w:rPr>
            <w:rStyle w:val="a3"/>
            <w:rFonts w:ascii="Arial" w:eastAsia="Times New Roman" w:hAnsi="Arial" w:cs="Arial"/>
            <w:color w:val="0D0D0D" w:themeColor="text1" w:themeTint="F2"/>
            <w:sz w:val="24"/>
            <w:szCs w:val="24"/>
          </w:rPr>
          <w:t>https://base.garant.ru/72164736/</w:t>
        </w:r>
      </w:hyperlink>
      <w:r w:rsidRPr="00DD507D">
        <w:rPr>
          <w:rFonts w:ascii="Arial" w:eastAsia="Times New Roman" w:hAnsi="Arial" w:cs="Arial"/>
          <w:color w:val="0D0D0D" w:themeColor="text1" w:themeTint="F2"/>
          <w:sz w:val="24"/>
          <w:szCs w:val="24"/>
        </w:rPr>
        <w:t xml:space="preserve"> (дата обращения: 07.12.2023)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18. Письмо Министерства просвещения РФ от 11 января 2023 г. № АБ-25/07 «О направлении информации»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5" w:history="1">
        <w:r w:rsidRPr="00DD507D">
          <w:rPr>
            <w:rStyle w:val="a3"/>
            <w:rFonts w:ascii="Arial" w:eastAsia="Times New Roman" w:hAnsi="Arial" w:cs="Arial"/>
            <w:color w:val="0D0D0D" w:themeColor="text1" w:themeTint="F2"/>
            <w:sz w:val="24"/>
            <w:szCs w:val="24"/>
          </w:rPr>
          <w:t>https://www.garant.ru/products/ipo/prime/doc/406238293/</w:t>
        </w:r>
      </w:hyperlink>
      <w:r w:rsidRPr="00DD507D">
        <w:rPr>
          <w:rFonts w:ascii="Arial" w:eastAsia="Times New Roman" w:hAnsi="Arial" w:cs="Arial"/>
          <w:color w:val="0D0D0D" w:themeColor="text1" w:themeTint="F2"/>
          <w:sz w:val="24"/>
          <w:szCs w:val="24"/>
        </w:rPr>
        <w:t xml:space="preserve"> (дата обращения: 07.12.2023)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19. Постановление Правительства РФ от 24 мая 2014 г.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(с изменениями и дополнениями)</w:t>
      </w:r>
      <w:r w:rsidRPr="00DD507D">
        <w:rPr>
          <w:rFonts w:ascii="Arial" w:hAnsi="Arial" w:cs="Arial"/>
          <w:color w:val="0D0D0D" w:themeColor="text1" w:themeTint="F2"/>
          <w:sz w:val="24"/>
          <w:szCs w:val="24"/>
        </w:rPr>
        <w:t xml:space="preserve"> [Электронный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w:t>
      </w:r>
      <w:r w:rsidRPr="00DD507D">
        <w:rPr>
          <w:rFonts w:ascii="Arial" w:eastAsia="Times New Roman" w:hAnsi="Arial" w:cs="Arial"/>
          <w:color w:val="0D0D0D" w:themeColor="text1" w:themeTint="F2"/>
          <w:sz w:val="24"/>
          <w:szCs w:val="24"/>
        </w:rPr>
        <w:t xml:space="preserve"> URL: https://base.garant.ru/70661542/ (дата обращения: 21.11.2023)</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20. 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[Электронный ресурс]. – </w:t>
      </w:r>
      <w:r w:rsidRPr="00DD507D">
        <w:rPr>
          <w:rFonts w:ascii="Arial" w:hAnsi="Arial" w:cs="Arial"/>
          <w:color w:val="0D0D0D" w:themeColor="text1" w:themeTint="F2"/>
          <w:sz w:val="24"/>
          <w:szCs w:val="24"/>
          <w:lang w:val="en-US"/>
        </w:rPr>
        <w:t>URL</w:t>
      </w:r>
      <w:r w:rsidRPr="00DD507D">
        <w:rPr>
          <w:rFonts w:ascii="Arial" w:hAnsi="Arial" w:cs="Arial"/>
          <w:color w:val="0D0D0D" w:themeColor="text1" w:themeTint="F2"/>
          <w:sz w:val="24"/>
          <w:szCs w:val="24"/>
        </w:rPr>
        <w:t xml:space="preserve">: </w:t>
      </w:r>
      <w:hyperlink r:id="rId16" w:history="1">
        <w:r w:rsidRPr="00DD507D">
          <w:rPr>
            <w:rStyle w:val="a3"/>
            <w:rFonts w:ascii="Arial" w:hAnsi="Arial" w:cs="Arial"/>
            <w:color w:val="0D0D0D" w:themeColor="text1" w:themeTint="F2"/>
            <w:sz w:val="24"/>
            <w:szCs w:val="24"/>
          </w:rPr>
          <w:t>https://lyceum.urfu.ru/fileadmin/user_upload/docs/SP_2.4.3648-20.pdf</w:t>
        </w:r>
      </w:hyperlink>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(дата обращения: 15.11.2023)</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 xml:space="preserve">21. Приказ Министерства здравоохранения РФ от 15 января 2020 г. N 8 "Об утверждении Стратегии формирования здорового образа жизни населения, профилактики и контроля неинфекционных заболеваний на период до 2025 года" [Электронный ресурс]. – </w:t>
      </w:r>
      <w:r w:rsidRPr="00DD507D">
        <w:rPr>
          <w:rFonts w:ascii="Arial" w:hAnsi="Arial" w:cs="Arial"/>
          <w:color w:val="0D0D0D" w:themeColor="text1" w:themeTint="F2"/>
          <w:sz w:val="24"/>
          <w:szCs w:val="24"/>
          <w:lang w:val="en-US"/>
        </w:rPr>
        <w:t>URL</w:t>
      </w:r>
      <w:r w:rsidRPr="00DD507D">
        <w:rPr>
          <w:rFonts w:ascii="Arial" w:hAnsi="Arial" w:cs="Arial"/>
          <w:color w:val="0D0D0D" w:themeColor="text1" w:themeTint="F2"/>
          <w:sz w:val="24"/>
          <w:szCs w:val="24"/>
        </w:rPr>
        <w:t xml:space="preserve">: </w:t>
      </w:r>
      <w:hyperlink r:id="rId17" w:history="1">
        <w:r w:rsidRPr="00DD507D">
          <w:rPr>
            <w:rStyle w:val="a3"/>
            <w:rFonts w:ascii="Arial" w:hAnsi="Arial" w:cs="Arial"/>
            <w:color w:val="0D0D0D" w:themeColor="text1" w:themeTint="F2"/>
            <w:sz w:val="24"/>
            <w:szCs w:val="24"/>
          </w:rPr>
          <w:t>https://www.garant.ru/products/ipo/prime/doc/73421912/</w:t>
        </w:r>
      </w:hyperlink>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 (дата обращения: 21.11.2023)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22. Приказ Министерства просвещения Российской Федерации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8" w:history="1">
        <w:r w:rsidRPr="00DD507D">
          <w:rPr>
            <w:rStyle w:val="a3"/>
            <w:rFonts w:ascii="Arial" w:eastAsia="Times New Roman" w:hAnsi="Arial" w:cs="Arial"/>
            <w:color w:val="0D0D0D" w:themeColor="text1" w:themeTint="F2"/>
            <w:sz w:val="24"/>
            <w:szCs w:val="24"/>
          </w:rPr>
          <w:t>http://publication.pravo.gov.ru/Document/View/0001202301270036</w:t>
        </w:r>
      </w:hyperlink>
      <w:r w:rsidRPr="00DD507D">
        <w:rPr>
          <w:rFonts w:ascii="Arial" w:eastAsia="Times New Roman" w:hAnsi="Arial" w:cs="Arial"/>
          <w:color w:val="0D0D0D" w:themeColor="text1" w:themeTint="F2"/>
          <w:sz w:val="24"/>
          <w:szCs w:val="24"/>
        </w:rPr>
        <w:t xml:space="preserve"> (дата обращения: 10.09.2023)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23. Приказ Министерства просвещения Российской Федерации от 24 ноября 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19" w:history="1">
        <w:r w:rsidRPr="00DD507D">
          <w:rPr>
            <w:rStyle w:val="a3"/>
            <w:rFonts w:ascii="Arial" w:eastAsia="Times New Roman" w:hAnsi="Arial" w:cs="Arial"/>
            <w:color w:val="0D0D0D" w:themeColor="text1" w:themeTint="F2"/>
            <w:sz w:val="24"/>
            <w:szCs w:val="24"/>
          </w:rPr>
          <w:t>http://publication.pravo.gov.ru/Document/View/0001202303220005</w:t>
        </w:r>
      </w:hyperlink>
      <w:r w:rsidRPr="00DD507D">
        <w:rPr>
          <w:rFonts w:ascii="Arial" w:eastAsia="Times New Roman" w:hAnsi="Arial" w:cs="Arial"/>
          <w:color w:val="0D0D0D" w:themeColor="text1" w:themeTint="F2"/>
          <w:sz w:val="24"/>
          <w:szCs w:val="24"/>
        </w:rPr>
        <w:t xml:space="preserve"> (дата обращения: 23.09.2023)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24. Приказ Министерства просвещения Российской Федерации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20" w:history="1">
        <w:r w:rsidRPr="00DD507D">
          <w:rPr>
            <w:rStyle w:val="a3"/>
            <w:rFonts w:ascii="Arial" w:eastAsia="Times New Roman" w:hAnsi="Arial" w:cs="Arial"/>
            <w:color w:val="0D0D0D" w:themeColor="text1" w:themeTint="F2"/>
            <w:sz w:val="24"/>
            <w:szCs w:val="24"/>
          </w:rPr>
          <w:t>http://publication.pravo.gov.ru/Document/View/0001202212300059</w:t>
        </w:r>
      </w:hyperlink>
      <w:r w:rsidRPr="00DD507D">
        <w:rPr>
          <w:rFonts w:ascii="Arial" w:eastAsia="Times New Roman" w:hAnsi="Arial" w:cs="Arial"/>
          <w:color w:val="0D0D0D" w:themeColor="text1" w:themeTint="F2"/>
          <w:sz w:val="24"/>
          <w:szCs w:val="24"/>
        </w:rPr>
        <w:t xml:space="preserve"> (дата обращения: 28.10.2023)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25. Приказ Минтруда России от 24.07.2015 N 514н «Об утверждении профессионального стандарта «Педагог-психолог (психолог в сфере образования)»</w:t>
      </w:r>
      <w:r w:rsidRPr="00DD507D">
        <w:rPr>
          <w:rFonts w:ascii="Arial" w:hAnsi="Arial" w:cs="Arial"/>
          <w:color w:val="0D0D0D" w:themeColor="text1" w:themeTint="F2"/>
          <w:sz w:val="24"/>
          <w:szCs w:val="24"/>
        </w:rPr>
        <w:t xml:space="preserve"> [Электронный ресурс]. – </w:t>
      </w:r>
      <w:r w:rsidRPr="00DD507D">
        <w:rPr>
          <w:rFonts w:ascii="Arial" w:eastAsia="Times New Roman" w:hAnsi="Arial" w:cs="Arial"/>
          <w:color w:val="0D0D0D" w:themeColor="text1" w:themeTint="F2"/>
          <w:sz w:val="24"/>
          <w:szCs w:val="24"/>
        </w:rPr>
        <w:t>URL: https://www.eduprofrb.ru/uploads/documents/docs/n-5</w:t>
      </w:r>
      <w:r w:rsidR="007E7FEB">
        <w:rPr>
          <w:rFonts w:ascii="Arial" w:eastAsia="Times New Roman" w:hAnsi="Arial" w:cs="Arial"/>
          <w:color w:val="0D0D0D" w:themeColor="text1" w:themeTint="F2"/>
          <w:sz w:val="24"/>
          <w:szCs w:val="24"/>
        </w:rPr>
        <w:t xml:space="preserve">14n.pdf </w:t>
      </w:r>
      <w:r w:rsidRPr="00DD507D">
        <w:rPr>
          <w:rFonts w:ascii="Arial" w:eastAsia="Times New Roman" w:hAnsi="Arial" w:cs="Arial"/>
          <w:color w:val="0D0D0D" w:themeColor="text1" w:themeTint="F2"/>
          <w:sz w:val="24"/>
          <w:szCs w:val="24"/>
        </w:rPr>
        <w:t>(дата обращения: 01.12.2023)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26. Приказ Минтруда России от 18.10.2013 N 544н (с изм. от 25.12.2014)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21" w:history="1">
        <w:r w:rsidRPr="00DD507D">
          <w:rPr>
            <w:rStyle w:val="a3"/>
            <w:rFonts w:ascii="Arial" w:eastAsia="Times New Roman" w:hAnsi="Arial" w:cs="Arial"/>
            <w:color w:val="0D0D0D" w:themeColor="text1" w:themeTint="F2"/>
            <w:sz w:val="24"/>
            <w:szCs w:val="24"/>
          </w:rPr>
          <w:t>https://normativ.kontur.ru/document?moduleId=1&amp;documentId=281205</w:t>
        </w:r>
      </w:hyperlink>
      <w:r w:rsidRPr="00DD507D">
        <w:rPr>
          <w:rFonts w:ascii="Arial" w:eastAsia="Times New Roman" w:hAnsi="Arial" w:cs="Arial"/>
          <w:color w:val="0D0D0D" w:themeColor="text1" w:themeTint="F2"/>
          <w:sz w:val="24"/>
          <w:szCs w:val="24"/>
        </w:rPr>
        <w:t xml:space="preserve"> (дата обращения: 20.12.2023)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27. Приказ Минтруда России от 22.09.2021 N 652н "Об утверждении профессионального стандарта "Педагог дополнительного образования детей и взрослых"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URL: https://preobrschool24.gosuslugi.ru/netcat_files/32/50/Prikaz_Mintruda_Rossii_ot_22.09.2021_N_652n_Ob_utverzhdenii_1_.pdf</w:t>
      </w:r>
      <w:r w:rsidRPr="00DD507D">
        <w:rPr>
          <w:rFonts w:ascii="Arial" w:eastAsia="Times New Roman" w:hAnsi="Arial" w:cs="Arial"/>
          <w:color w:val="0D0D0D" w:themeColor="text1" w:themeTint="F2"/>
          <w:sz w:val="24"/>
          <w:szCs w:val="24"/>
        </w:rPr>
        <w:tab/>
        <w:t>(дата обращения: 04.09.2023)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28. Приказ Минтруда России от 30.01.2023 N 53н «Об утверждении профессионального стандарта "Специалист в области воспитания"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URL: https://www.eduprofrb.ru/uploads/documents/docs/prikaz-mintruda-rossii-ot-30012023-n-53n.pdf  (дата обращения: 15.12.2023)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29. Приказ Минтруда России № 136н от 13 марта 2023 г. «Об утверждении профессионального стандарта «Педагог-дефектолог»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22" w:history="1">
        <w:r w:rsidRPr="00DD507D">
          <w:rPr>
            <w:rStyle w:val="a3"/>
            <w:rFonts w:ascii="Arial" w:eastAsia="Times New Roman" w:hAnsi="Arial" w:cs="Arial"/>
            <w:color w:val="0D0D0D" w:themeColor="text1" w:themeTint="F2"/>
            <w:sz w:val="24"/>
            <w:szCs w:val="24"/>
          </w:rPr>
          <w:t>https://www.eduprofrb.ru/uploads/documents/docs/prikaz-mintruda-rossii-ot-13032023-n-136n.pdf</w:t>
        </w:r>
      </w:hyperlink>
      <w:r w:rsidRPr="00DD507D">
        <w:rPr>
          <w:rFonts w:ascii="Arial" w:eastAsia="Times New Roman" w:hAnsi="Arial" w:cs="Arial"/>
          <w:color w:val="0D0D0D" w:themeColor="text1" w:themeTint="F2"/>
          <w:sz w:val="24"/>
          <w:szCs w:val="24"/>
        </w:rPr>
        <w:t xml:space="preserve"> (дата обращения: 07.12.2023)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30. Приказ Министерства труда и социальной защиты РФ от 13 июня 2017 г. №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w:t>
      </w:r>
      <w:r w:rsidRPr="00DD507D">
        <w:rPr>
          <w:rFonts w:ascii="Arial" w:eastAsia="Times New Roman" w:hAnsi="Arial" w:cs="Arial"/>
          <w:color w:val="0D0D0D" w:themeColor="text1" w:themeTint="F2"/>
          <w:sz w:val="24"/>
          <w:szCs w:val="24"/>
        </w:rPr>
        <w:lastRenderedPageBreak/>
        <w:t xml:space="preserve">экспертизы, и их форм»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23" w:history="1">
        <w:r w:rsidRPr="00DD507D">
          <w:rPr>
            <w:rStyle w:val="a3"/>
            <w:rFonts w:ascii="Arial" w:eastAsia="Times New Roman" w:hAnsi="Arial" w:cs="Arial"/>
            <w:color w:val="0D0D0D" w:themeColor="text1" w:themeTint="F2"/>
            <w:sz w:val="24"/>
            <w:szCs w:val="24"/>
          </w:rPr>
          <w:t>https://www.garant.ru/products/ipo/prime/doc/71634826/</w:t>
        </w:r>
      </w:hyperlink>
      <w:r w:rsidRPr="00DD507D">
        <w:rPr>
          <w:rFonts w:ascii="Arial" w:eastAsia="Times New Roman" w:hAnsi="Arial" w:cs="Arial"/>
          <w:color w:val="0D0D0D" w:themeColor="text1" w:themeTint="F2"/>
          <w:sz w:val="24"/>
          <w:szCs w:val="24"/>
        </w:rPr>
        <w:t xml:space="preserve"> (дата обращения: 07.12.2023)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31. Приказ Министерства труда и социальной защиты РФ от 4 августа 2014 г. № 515 «Об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URL:  </w:t>
      </w:r>
      <w:hyperlink r:id="rId24" w:history="1">
        <w:r w:rsidRPr="00DD507D">
          <w:rPr>
            <w:rStyle w:val="a3"/>
            <w:rFonts w:ascii="Arial" w:eastAsia="Times New Roman" w:hAnsi="Arial" w:cs="Arial"/>
            <w:color w:val="0D0D0D" w:themeColor="text1" w:themeTint="F2"/>
            <w:sz w:val="24"/>
            <w:szCs w:val="24"/>
          </w:rPr>
          <w:t>https://www.garant.ru/products/ipo/prime/doc/70609160/</w:t>
        </w:r>
      </w:hyperlink>
      <w:r w:rsidRPr="00DD507D">
        <w:rPr>
          <w:rFonts w:ascii="Arial" w:eastAsia="Times New Roman" w:hAnsi="Arial" w:cs="Arial"/>
          <w:color w:val="0D0D0D" w:themeColor="text1" w:themeTint="F2"/>
          <w:sz w:val="24"/>
          <w:szCs w:val="24"/>
        </w:rPr>
        <w:t xml:space="preserve"> (дата обращения: 08.11.2023)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32. Работа с кровной семьей воспитанников учреждений для детей-сирот и профилактика социального сиротства. Опыт Смоленской и Вологодской областей: сборник статей / под ред. А.С. Омельченко — М.: Смоленск: БФ «Дети наши», 2017.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 с. 26. </w:t>
      </w:r>
    </w:p>
    <w:p w:rsidR="00B86C3E" w:rsidRPr="00DD507D" w:rsidRDefault="00B86C3E" w:rsidP="0010043D">
      <w:pPr>
        <w:spacing w:after="0" w:line="276" w:lineRule="auto"/>
        <w:ind w:firstLine="708"/>
        <w:contextualSpacing/>
        <w:jc w:val="both"/>
        <w:rPr>
          <w:rFonts w:ascii="Arial" w:hAnsi="Arial" w:cs="Arial"/>
          <w:color w:val="0D0D0D" w:themeColor="text1" w:themeTint="F2"/>
          <w:sz w:val="24"/>
          <w:szCs w:val="24"/>
        </w:rPr>
      </w:pPr>
      <w:r w:rsidRPr="00DD507D">
        <w:rPr>
          <w:rFonts w:ascii="Arial" w:eastAsia="Times New Roman" w:hAnsi="Arial" w:cs="Arial"/>
          <w:color w:val="0D0D0D" w:themeColor="text1" w:themeTint="F2"/>
          <w:sz w:val="24"/>
          <w:szCs w:val="24"/>
        </w:rPr>
        <w:t>33. Рубинштейн С.Л. Человек и мир.</w:t>
      </w:r>
      <w:r w:rsidRPr="00DD507D">
        <w:rPr>
          <w:rFonts w:ascii="Arial" w:hAnsi="Arial" w:cs="Arial"/>
          <w:color w:val="0D0D0D" w:themeColor="text1" w:themeTint="F2"/>
          <w:sz w:val="24"/>
          <w:szCs w:val="24"/>
        </w:rPr>
        <w:t xml:space="preserve"> — </w:t>
      </w:r>
      <w:r w:rsidRPr="00DD507D">
        <w:rPr>
          <w:rFonts w:ascii="Arial" w:eastAsia="Times New Roman" w:hAnsi="Arial" w:cs="Arial"/>
          <w:color w:val="0D0D0D" w:themeColor="text1" w:themeTint="F2"/>
          <w:sz w:val="24"/>
          <w:szCs w:val="24"/>
        </w:rPr>
        <w:t xml:space="preserve"> М.: Наука,1997, </w:t>
      </w:r>
      <w:r w:rsidRPr="00DD507D">
        <w:rPr>
          <w:rFonts w:ascii="Arial" w:hAnsi="Arial" w:cs="Arial"/>
          <w:color w:val="0D0D0D" w:themeColor="text1" w:themeTint="F2"/>
          <w:sz w:val="24"/>
          <w:szCs w:val="24"/>
        </w:rPr>
        <w:t xml:space="preserve">— 189 с. </w:t>
      </w:r>
    </w:p>
    <w:p w:rsidR="00B86C3E" w:rsidRPr="00DD507D" w:rsidRDefault="00B86C3E" w:rsidP="0010043D">
      <w:pPr>
        <w:spacing w:after="0" w:line="276" w:lineRule="auto"/>
        <w:ind w:firstLine="708"/>
        <w:jc w:val="both"/>
        <w:rPr>
          <w:rStyle w:val="a3"/>
          <w:rFonts w:ascii="Arial" w:hAnsi="Arial" w:cs="Arial"/>
          <w:bCs/>
          <w:color w:val="0D0D0D" w:themeColor="text1" w:themeTint="F2"/>
          <w:sz w:val="24"/>
          <w:szCs w:val="24"/>
          <w:u w:val="none"/>
        </w:rPr>
      </w:pPr>
      <w:r w:rsidRPr="00DD507D">
        <w:rPr>
          <w:rFonts w:ascii="Arial" w:hAnsi="Arial" w:cs="Arial"/>
          <w:bCs/>
          <w:color w:val="0D0D0D" w:themeColor="text1" w:themeTint="F2"/>
          <w:sz w:val="24"/>
          <w:szCs w:val="24"/>
        </w:rPr>
        <w:t xml:space="preserve">34. Руководство по дизайну образовательных пространств </w:t>
      </w:r>
      <w:r w:rsidRPr="00DD507D">
        <w:rPr>
          <w:rFonts w:ascii="Arial" w:hAnsi="Arial" w:cs="Arial"/>
          <w:color w:val="0D0D0D" w:themeColor="text1" w:themeTint="F2"/>
          <w:sz w:val="24"/>
          <w:szCs w:val="24"/>
        </w:rPr>
        <w:t xml:space="preserve">[Электронный ресурс]. — </w:t>
      </w:r>
      <w:r w:rsidRPr="00DD507D">
        <w:rPr>
          <w:rFonts w:ascii="Arial" w:hAnsi="Arial" w:cs="Arial"/>
          <w:bCs/>
          <w:color w:val="0D0D0D" w:themeColor="text1" w:themeTint="F2"/>
          <w:sz w:val="24"/>
          <w:szCs w:val="24"/>
        </w:rPr>
        <w:t xml:space="preserve">URL: </w:t>
      </w:r>
      <w:hyperlink r:id="rId25" w:history="1">
        <w:r w:rsidRPr="00DD507D">
          <w:rPr>
            <w:rStyle w:val="a3"/>
            <w:rFonts w:ascii="Arial" w:hAnsi="Arial" w:cs="Arial"/>
            <w:bCs/>
            <w:color w:val="0D0D0D" w:themeColor="text1" w:themeTint="F2"/>
            <w:sz w:val="24"/>
            <w:szCs w:val="24"/>
          </w:rPr>
          <w:t>https://ikp-rao.ru/files/rukovodstvo-ikp.pdf</w:t>
        </w:r>
      </w:hyperlink>
      <w:r w:rsidRPr="00DD507D">
        <w:rPr>
          <w:rFonts w:ascii="Arial" w:hAnsi="Arial" w:cs="Arial"/>
          <w:bCs/>
          <w:color w:val="0D0D0D" w:themeColor="text1" w:themeTint="F2"/>
          <w:sz w:val="24"/>
          <w:szCs w:val="24"/>
        </w:rPr>
        <w:t xml:space="preserve"> </w:t>
      </w:r>
      <w:r w:rsidRPr="00DD507D">
        <w:rPr>
          <w:rStyle w:val="a3"/>
          <w:rFonts w:ascii="Arial" w:hAnsi="Arial" w:cs="Arial"/>
          <w:bCs/>
          <w:color w:val="0D0D0D" w:themeColor="text1" w:themeTint="F2"/>
          <w:sz w:val="24"/>
          <w:szCs w:val="24"/>
          <w:u w:val="none"/>
        </w:rPr>
        <w:t>(дата обращения: 16.11.2023)</w:t>
      </w:r>
    </w:p>
    <w:p w:rsidR="00B86C3E" w:rsidRPr="00DD507D" w:rsidRDefault="00B86C3E" w:rsidP="0010043D">
      <w:pPr>
        <w:spacing w:after="0" w:line="276" w:lineRule="auto"/>
        <w:ind w:firstLine="708"/>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35. </w:t>
      </w:r>
      <w:r w:rsidRPr="00DD507D">
        <w:rPr>
          <w:rFonts w:ascii="Arial" w:hAnsi="Arial" w:cs="Arial"/>
          <w:color w:val="0D0D0D" w:themeColor="text1" w:themeTint="F2"/>
          <w:sz w:val="24"/>
          <w:szCs w:val="24"/>
        </w:rPr>
        <w:t>Руководство по дизайну образовательного пространства. Разработано для участников мероприятия по поддержке образования обучающихся с ОВЗ федерального проекта «Современная школа» национального проекта «Образование» [Электронный ресурс].</w:t>
      </w:r>
      <w:r w:rsidRPr="00DD507D">
        <w:rPr>
          <w:rFonts w:ascii="Arial" w:hAnsi="Arial" w:cs="Arial"/>
          <w:bCs/>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hAnsi="Arial" w:cs="Arial"/>
          <w:bCs/>
          <w:color w:val="0D0D0D" w:themeColor="text1" w:themeTint="F2"/>
          <w:sz w:val="24"/>
          <w:szCs w:val="24"/>
        </w:rPr>
        <w:t xml:space="preserve">URL: </w:t>
      </w:r>
      <w:hyperlink r:id="rId26" w:history="1">
        <w:r w:rsidRPr="00DD507D">
          <w:rPr>
            <w:rStyle w:val="a3"/>
            <w:rFonts w:ascii="Arial" w:hAnsi="Arial" w:cs="Arial"/>
            <w:bCs/>
            <w:color w:val="0D0D0D" w:themeColor="text1" w:themeTint="F2"/>
            <w:sz w:val="24"/>
            <w:szCs w:val="24"/>
          </w:rPr>
          <w:t>https://ikp-rao.ru/wp-content/uploads/2023/12/Rukovodstvo-po-dizajnu.pdf</w:t>
        </w:r>
      </w:hyperlink>
      <w:r w:rsidRPr="00DD507D">
        <w:rPr>
          <w:rFonts w:ascii="Arial" w:hAnsi="Arial" w:cs="Arial"/>
          <w:bCs/>
          <w:color w:val="0D0D0D" w:themeColor="text1" w:themeTint="F2"/>
          <w:sz w:val="24"/>
          <w:szCs w:val="24"/>
        </w:rPr>
        <w:t xml:space="preserve"> </w:t>
      </w:r>
      <w:r w:rsidRPr="00DD507D">
        <w:rPr>
          <w:rStyle w:val="a3"/>
          <w:rFonts w:ascii="Arial" w:hAnsi="Arial" w:cs="Arial"/>
          <w:bCs/>
          <w:color w:val="0D0D0D" w:themeColor="text1" w:themeTint="F2"/>
          <w:sz w:val="24"/>
          <w:szCs w:val="24"/>
          <w:u w:val="none"/>
        </w:rPr>
        <w:t>(дата обращения: 16.11.2023)</w:t>
      </w:r>
    </w:p>
    <w:p w:rsidR="00B86C3E" w:rsidRPr="00DD507D" w:rsidRDefault="00B86C3E" w:rsidP="0010043D">
      <w:pPr>
        <w:spacing w:after="0" w:line="276" w:lineRule="auto"/>
        <w:ind w:firstLine="708"/>
        <w:jc w:val="both"/>
        <w:rPr>
          <w:rStyle w:val="a3"/>
          <w:rFonts w:ascii="Arial" w:hAnsi="Arial" w:cs="Arial"/>
          <w:bCs/>
          <w:color w:val="0D0D0D" w:themeColor="text1" w:themeTint="F2"/>
          <w:sz w:val="24"/>
          <w:szCs w:val="24"/>
          <w:u w:val="none"/>
        </w:rPr>
      </w:pPr>
      <w:r w:rsidRPr="00DD507D">
        <w:rPr>
          <w:rFonts w:ascii="Arial" w:eastAsia="Times New Roman" w:hAnsi="Arial" w:cs="Arial"/>
          <w:color w:val="0D0D0D" w:themeColor="text1" w:themeTint="F2"/>
          <w:sz w:val="24"/>
          <w:szCs w:val="24"/>
          <w:lang w:eastAsia="ru-RU"/>
        </w:rPr>
        <w:t xml:space="preserve">36. СанПиН 1.2.3685-21 «Гигиенические нормативы и требования к обеспечению безопасности и (или) безвредности для человека факторов среды обитания» </w:t>
      </w:r>
      <w:r w:rsidRPr="00DD507D">
        <w:rPr>
          <w:rFonts w:ascii="Arial" w:hAnsi="Arial" w:cs="Arial"/>
          <w:color w:val="0D0D0D" w:themeColor="text1" w:themeTint="F2"/>
          <w:sz w:val="24"/>
          <w:szCs w:val="24"/>
        </w:rPr>
        <w:t>[Электронный ресурс].</w:t>
      </w:r>
      <w:r w:rsidRPr="00DD507D">
        <w:rPr>
          <w:rFonts w:ascii="Arial" w:hAnsi="Arial" w:cs="Arial"/>
          <w:bCs/>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hAnsi="Arial" w:cs="Arial"/>
          <w:bCs/>
          <w:color w:val="0D0D0D" w:themeColor="text1" w:themeTint="F2"/>
          <w:sz w:val="24"/>
          <w:szCs w:val="24"/>
        </w:rPr>
        <w:t>URL:</w:t>
      </w:r>
      <w:r w:rsidRPr="00DD507D">
        <w:rPr>
          <w:rFonts w:ascii="Arial" w:eastAsia="Times New Roman" w:hAnsi="Arial" w:cs="Arial"/>
          <w:color w:val="0D0D0D" w:themeColor="text1" w:themeTint="F2"/>
          <w:sz w:val="24"/>
          <w:szCs w:val="24"/>
          <w:lang w:eastAsia="ru-RU"/>
        </w:rPr>
        <w:t xml:space="preserve"> </w:t>
      </w:r>
      <w:hyperlink r:id="rId27" w:history="1">
        <w:r w:rsidRPr="00DD507D">
          <w:rPr>
            <w:rStyle w:val="a3"/>
            <w:rFonts w:ascii="Arial" w:eastAsia="Times New Roman" w:hAnsi="Arial" w:cs="Arial"/>
            <w:color w:val="0D0D0D" w:themeColor="text1" w:themeTint="F2"/>
            <w:sz w:val="24"/>
            <w:szCs w:val="24"/>
            <w:lang w:eastAsia="ru-RU"/>
          </w:rPr>
          <w:t>https://docs.cntd.ru/document/573500115</w:t>
        </w:r>
      </w:hyperlink>
      <w:r w:rsidRPr="00DD507D">
        <w:rPr>
          <w:rFonts w:ascii="Arial" w:eastAsia="Times New Roman" w:hAnsi="Arial" w:cs="Arial"/>
          <w:color w:val="0D0D0D" w:themeColor="text1" w:themeTint="F2"/>
          <w:sz w:val="24"/>
          <w:szCs w:val="24"/>
          <w:lang w:eastAsia="ru-RU"/>
        </w:rPr>
        <w:t xml:space="preserve"> </w:t>
      </w:r>
      <w:r w:rsidRPr="00DD507D">
        <w:rPr>
          <w:rStyle w:val="a3"/>
          <w:rFonts w:ascii="Arial" w:hAnsi="Arial" w:cs="Arial"/>
          <w:bCs/>
          <w:color w:val="0D0D0D" w:themeColor="text1" w:themeTint="F2"/>
          <w:sz w:val="24"/>
          <w:szCs w:val="24"/>
          <w:u w:val="none"/>
        </w:rPr>
        <w:t>(дата обращения: 18.11.2023)</w:t>
      </w:r>
    </w:p>
    <w:p w:rsidR="00B86C3E" w:rsidRPr="00DD507D" w:rsidRDefault="00B86C3E" w:rsidP="0010043D">
      <w:pPr>
        <w:spacing w:after="0" w:line="276" w:lineRule="auto"/>
        <w:ind w:firstLine="708"/>
        <w:jc w:val="both"/>
        <w:rPr>
          <w:rFonts w:ascii="Arial" w:hAnsi="Arial" w:cs="Arial"/>
          <w:bCs/>
          <w:color w:val="0D0D0D" w:themeColor="text1" w:themeTint="F2"/>
          <w:sz w:val="24"/>
          <w:szCs w:val="24"/>
        </w:rPr>
      </w:pPr>
      <w:r w:rsidRPr="00DD507D">
        <w:rPr>
          <w:rStyle w:val="a3"/>
          <w:rFonts w:ascii="Arial" w:hAnsi="Arial" w:cs="Arial"/>
          <w:bCs/>
          <w:color w:val="0D0D0D" w:themeColor="text1" w:themeTint="F2"/>
          <w:sz w:val="24"/>
          <w:szCs w:val="24"/>
          <w:u w:val="none"/>
        </w:rPr>
        <w:t xml:space="preserve">37. </w:t>
      </w:r>
      <w:r w:rsidRPr="00DD507D">
        <w:rPr>
          <w:rFonts w:ascii="Arial" w:eastAsia="Times New Roman" w:hAnsi="Arial" w:cs="Arial"/>
          <w:color w:val="0D0D0D" w:themeColor="text1" w:themeTint="F2"/>
          <w:sz w:val="24"/>
          <w:szCs w:val="24"/>
        </w:rPr>
        <w:t xml:space="preserve">Стукалова О.В., Михайлина Е.В., Береговая Е.Б. Эффект занятий искусством в социальных учреждениях: социализация воспитанников и профилактика профессионального выгорания педагогов </w:t>
      </w:r>
      <w:r w:rsidRPr="00DD507D">
        <w:rPr>
          <w:rFonts w:ascii="Arial" w:hAnsi="Arial" w:cs="Arial"/>
          <w:color w:val="0D0D0D" w:themeColor="text1" w:themeTint="F2"/>
          <w:sz w:val="24"/>
          <w:szCs w:val="24"/>
        </w:rPr>
        <w:t xml:space="preserve">[Электронный ресурс] </w:t>
      </w:r>
      <w:r w:rsidRPr="00DD507D">
        <w:rPr>
          <w:rFonts w:ascii="Arial" w:eastAsia="Times New Roman" w:hAnsi="Arial" w:cs="Arial"/>
          <w:color w:val="0D0D0D" w:themeColor="text1" w:themeTint="F2"/>
          <w:sz w:val="24"/>
          <w:szCs w:val="24"/>
        </w:rPr>
        <w:t xml:space="preserve">// КПЖ.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2021.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 xml:space="preserve">№1 (144).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URL: https://cyberleninka.ru/article/n/effekt-zanyatiy-iskusstvom-v-sotsialnyh-uchrezhdeniyah-sotsializatsiya-vospitannikov-i-profilaktika-professionalnogo-vygoraniya (дата обращения: 05.11.2023).</w:t>
      </w:r>
    </w:p>
    <w:p w:rsidR="00B86C3E" w:rsidRPr="00DD507D" w:rsidRDefault="00B86C3E" w:rsidP="0010043D">
      <w:pPr>
        <w:spacing w:after="0" w:line="276" w:lineRule="auto"/>
        <w:ind w:firstLine="708"/>
        <w:jc w:val="both"/>
        <w:rPr>
          <w:rFonts w:ascii="Arial" w:hAnsi="Arial" w:cs="Arial"/>
          <w:bCs/>
          <w:color w:val="0D0D0D" w:themeColor="text1" w:themeTint="F2"/>
          <w:sz w:val="24"/>
          <w:szCs w:val="24"/>
        </w:rPr>
      </w:pPr>
      <w:r w:rsidRPr="00DD507D">
        <w:rPr>
          <w:rFonts w:ascii="Arial" w:hAnsi="Arial" w:cs="Arial"/>
          <w:bCs/>
          <w:color w:val="0D0D0D" w:themeColor="text1" w:themeTint="F2"/>
          <w:sz w:val="24"/>
          <w:szCs w:val="24"/>
        </w:rPr>
        <w:t xml:space="preserve">38. </w:t>
      </w:r>
      <w:r w:rsidRPr="00DD507D">
        <w:rPr>
          <w:rFonts w:ascii="Arial" w:hAnsi="Arial" w:cs="Arial"/>
          <w:color w:val="0D0D0D" w:themeColor="text1" w:themeTint="F2"/>
          <w:sz w:val="24"/>
          <w:szCs w:val="24"/>
        </w:rPr>
        <w:t>Ткач Е. Н., Ткач Р. С. Социально-психологические факторы эмоционального выгорания сотрудников детских домов [Электронный ресурс] // Акмеология. – 2016. – №1 (57). – URL: https://cyberleninka.ru/article/n/sotsialno-psihologicheskie-faktory-emotsionalnogo-vygoraniya-sotrudnikov-detskih-domov (дата обращения: 05.09.2023).</w:t>
      </w:r>
    </w:p>
    <w:p w:rsidR="00B86C3E" w:rsidRPr="00DD507D" w:rsidRDefault="00B86C3E" w:rsidP="0010043D">
      <w:pPr>
        <w:spacing w:after="0" w:line="276" w:lineRule="auto"/>
        <w:ind w:firstLine="708"/>
        <w:jc w:val="both"/>
        <w:rPr>
          <w:rFonts w:ascii="Arial" w:hAnsi="Arial" w:cs="Arial"/>
          <w:color w:val="0D0D0D" w:themeColor="text1" w:themeTint="F2"/>
          <w:sz w:val="24"/>
          <w:szCs w:val="24"/>
        </w:rPr>
      </w:pPr>
      <w:r w:rsidRPr="00DD507D">
        <w:rPr>
          <w:rFonts w:ascii="Arial" w:hAnsi="Arial" w:cs="Arial"/>
          <w:color w:val="0D0D0D" w:themeColor="text1" w:themeTint="F2"/>
          <w:sz w:val="24"/>
          <w:szCs w:val="24"/>
        </w:rPr>
        <w:t>39. Тренинг профилактики эмоционального выгорания педагога: учеб.- метод. пособие / А. Н. Акуленко [и др.] ; ГУО «Акад. последиплом. образования». – Минск: АПО, 2022. – 150 с.</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40. Федеральный закон от 29 декабря 2012 г. № 273-ФЗ «Об образовании в Российской Федерации»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URL: https://www.consultant.ru/document/cons_doc_LAW_140174/ (дата обращения: 01.12.2023)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41. Федеральный закон от 24 ноября 1995 г. № 181-ФЗ «О социальной защите инвалидов в Российской Федерации» </w:t>
      </w:r>
      <w:r w:rsidRPr="00DD507D">
        <w:rPr>
          <w:rFonts w:ascii="Arial" w:hAnsi="Arial" w:cs="Arial"/>
          <w:color w:val="0D0D0D" w:themeColor="text1" w:themeTint="F2"/>
          <w:sz w:val="24"/>
          <w:szCs w:val="24"/>
        </w:rPr>
        <w:t>[Электронный ресурс</w:t>
      </w:r>
      <w:r w:rsidRPr="00DD507D">
        <w:rPr>
          <w:rFonts w:ascii="Arial" w:eastAsia="Times New Roman" w:hAnsi="Arial" w:cs="Arial"/>
          <w:color w:val="0D0D0D" w:themeColor="text1" w:themeTint="F2"/>
          <w:sz w:val="24"/>
          <w:szCs w:val="24"/>
        </w:rPr>
        <w:t xml:space="preserve">]. </w:t>
      </w:r>
      <w:r w:rsidRPr="00DD507D">
        <w:rPr>
          <w:rFonts w:ascii="Arial" w:hAnsi="Arial" w:cs="Arial"/>
          <w:color w:val="0D0D0D" w:themeColor="text1" w:themeTint="F2"/>
          <w:sz w:val="24"/>
          <w:szCs w:val="24"/>
        </w:rPr>
        <w:t xml:space="preserve">— </w:t>
      </w:r>
      <w:r w:rsidRPr="00DD507D">
        <w:rPr>
          <w:rFonts w:ascii="Arial" w:eastAsia="Times New Roman" w:hAnsi="Arial" w:cs="Arial"/>
          <w:color w:val="0D0D0D" w:themeColor="text1" w:themeTint="F2"/>
          <w:sz w:val="24"/>
          <w:szCs w:val="24"/>
        </w:rPr>
        <w:t>URL: https://base.garant.ru/10164504/ (дата обращения: 01.12.2023)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42. </w:t>
      </w:r>
      <w:r w:rsidRPr="00DD507D">
        <w:rPr>
          <w:rFonts w:ascii="Arial" w:hAnsi="Arial" w:cs="Arial"/>
          <w:color w:val="0D0D0D" w:themeColor="text1" w:themeTint="F2"/>
          <w:sz w:val="24"/>
          <w:szCs w:val="24"/>
        </w:rPr>
        <w:t>Филиппова С.А., Пазухина С.В., Куликова Т.И., Степанова Н.А.  Сформированность эмоциональной устойчивости студентов к негативному влиянию информационной среды [Электронный ресурс] // Вестник МГОУ. Серия: Психологические науки. – 2019. – № 2. – URL: https://cyberleninka.ru/article/n/sformirovannost-emotsionalnoy-ustoychivostistudentov-k-negativnomu-vliyaniyu-informatsionnoy-sredy (дата обращения: 06.12.2023).</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rPr>
        <w:t xml:space="preserve">43. </w:t>
      </w:r>
      <w:r w:rsidRPr="00DD507D">
        <w:rPr>
          <w:rFonts w:ascii="Arial" w:hAnsi="Arial" w:cs="Arial"/>
          <w:color w:val="0D0D0D" w:themeColor="text1" w:themeTint="F2"/>
          <w:sz w:val="24"/>
          <w:szCs w:val="24"/>
        </w:rPr>
        <w:t>Фетискин Н.П., Козлов В.В., Мануйлов Г.М. Социально-психологическая диагностика развития личности и малых групп. — М.: Изд-во Института Психотерапии, 2002. — 362 с.</w:t>
      </w:r>
    </w:p>
    <w:p w:rsidR="00B86C3E" w:rsidRPr="00DD507D" w:rsidRDefault="00B86C3E" w:rsidP="0010043D">
      <w:pPr>
        <w:spacing w:after="0" w:line="276" w:lineRule="auto"/>
        <w:ind w:firstLine="708"/>
        <w:jc w:val="both"/>
        <w:rPr>
          <w:rFonts w:ascii="Arial" w:eastAsia="Times New Roman" w:hAnsi="Arial" w:cs="Arial"/>
          <w:color w:val="0D0D0D" w:themeColor="text1" w:themeTint="F2"/>
          <w:sz w:val="24"/>
          <w:szCs w:val="24"/>
        </w:rPr>
      </w:pPr>
      <w:r w:rsidRPr="00DD507D">
        <w:rPr>
          <w:rFonts w:ascii="Arial" w:eastAsia="Times New Roman" w:hAnsi="Arial" w:cs="Arial"/>
          <w:color w:val="0D0D0D" w:themeColor="text1" w:themeTint="F2"/>
          <w:sz w:val="24"/>
          <w:szCs w:val="24"/>
          <w:lang w:val="en-US"/>
        </w:rPr>
        <w:t xml:space="preserve">44. </w:t>
      </w:r>
      <w:r w:rsidRPr="00DD507D">
        <w:rPr>
          <w:rFonts w:ascii="Arial" w:hAnsi="Arial" w:cs="Arial"/>
          <w:color w:val="0D0D0D" w:themeColor="text1" w:themeTint="F2"/>
          <w:sz w:val="24"/>
          <w:szCs w:val="24"/>
          <w:lang w:val="en-US"/>
        </w:rPr>
        <w:t>Freudenberger H.J. Staff burn-out // Journal of Social Issues. - 1974. Vol. 30. - P. 159-165.</w:t>
      </w:r>
    </w:p>
    <w:p w:rsidR="00B86C3E" w:rsidRPr="00DD507D" w:rsidRDefault="00B86C3E" w:rsidP="0010043D">
      <w:pPr>
        <w:spacing w:after="0" w:line="276" w:lineRule="auto"/>
        <w:rPr>
          <w:rFonts w:ascii="Arial" w:hAnsi="Arial" w:cs="Arial"/>
          <w:color w:val="0D0D0D" w:themeColor="text1" w:themeTint="F2"/>
          <w:sz w:val="24"/>
          <w:szCs w:val="24"/>
          <w:lang w:val="en-US"/>
        </w:rPr>
      </w:pPr>
    </w:p>
    <w:p w:rsidR="00B86C3E" w:rsidRPr="00DD507D" w:rsidRDefault="00B86C3E" w:rsidP="0010043D">
      <w:pPr>
        <w:spacing w:after="0" w:line="276" w:lineRule="auto"/>
        <w:jc w:val="both"/>
        <w:rPr>
          <w:rFonts w:ascii="Arial" w:hAnsi="Arial" w:cs="Arial"/>
          <w:color w:val="0D0D0D" w:themeColor="text1" w:themeTint="F2"/>
          <w:sz w:val="24"/>
          <w:szCs w:val="24"/>
        </w:rPr>
      </w:pPr>
    </w:p>
    <w:bookmarkEnd w:id="26"/>
    <w:p w:rsidR="003715D1" w:rsidRPr="00DD507D" w:rsidRDefault="003715D1" w:rsidP="0010043D">
      <w:pPr>
        <w:spacing w:after="0" w:line="276" w:lineRule="auto"/>
        <w:jc w:val="both"/>
        <w:rPr>
          <w:rFonts w:ascii="Arial" w:hAnsi="Arial" w:cs="Arial"/>
          <w:color w:val="0D0D0D" w:themeColor="text1" w:themeTint="F2"/>
          <w:sz w:val="24"/>
          <w:szCs w:val="24"/>
        </w:rPr>
      </w:pPr>
    </w:p>
    <w:sectPr w:rsidR="003715D1" w:rsidRPr="00DD507D" w:rsidSect="006C1B09">
      <w:footerReference w:type="default" r:id="rId28"/>
      <w:footerReference w:type="first" r:id="rId2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132" w:rsidRDefault="00323132" w:rsidP="00B1669C">
      <w:pPr>
        <w:spacing w:after="0" w:line="240" w:lineRule="auto"/>
      </w:pPr>
      <w:r>
        <w:separator/>
      </w:r>
    </w:p>
  </w:endnote>
  <w:endnote w:type="continuationSeparator" w:id="0">
    <w:p w:rsidR="00323132" w:rsidRDefault="00323132" w:rsidP="00B1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499705"/>
      <w:docPartObj>
        <w:docPartGallery w:val="Page Numbers (Bottom of Page)"/>
        <w:docPartUnique/>
      </w:docPartObj>
    </w:sdtPr>
    <w:sdtEndPr/>
    <w:sdtContent>
      <w:p w:rsidR="007474BC" w:rsidRDefault="007474BC" w:rsidP="00E15B31">
        <w:pPr>
          <w:pStyle w:val="ae"/>
          <w:jc w:val="center"/>
        </w:pPr>
        <w:r>
          <w:fldChar w:fldCharType="begin"/>
        </w:r>
        <w:r>
          <w:instrText>PAGE   \* MERGEFORMAT</w:instrText>
        </w:r>
        <w:r>
          <w:fldChar w:fldCharType="separate"/>
        </w:r>
        <w:r w:rsidR="00DD106A">
          <w:rPr>
            <w:noProof/>
          </w:rPr>
          <w:t>2</w:t>
        </w:r>
        <w:r>
          <w:rPr>
            <w:noProof/>
          </w:rPr>
          <w:fldChar w:fldCharType="end"/>
        </w:r>
      </w:p>
    </w:sdtContent>
  </w:sdt>
  <w:p w:rsidR="007474BC" w:rsidRDefault="007474B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BC" w:rsidRDefault="007474BC">
    <w:pPr>
      <w:pStyle w:val="ae"/>
    </w:pPr>
  </w:p>
  <w:p w:rsidR="007474BC" w:rsidRDefault="007474B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132" w:rsidRDefault="00323132" w:rsidP="00B1669C">
      <w:pPr>
        <w:spacing w:after="0" w:line="240" w:lineRule="auto"/>
      </w:pPr>
      <w:r>
        <w:separator/>
      </w:r>
    </w:p>
  </w:footnote>
  <w:footnote w:type="continuationSeparator" w:id="0">
    <w:p w:rsidR="00323132" w:rsidRDefault="00323132" w:rsidP="00B16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4638"/>
    <w:multiLevelType w:val="hybridMultilevel"/>
    <w:tmpl w:val="E786A402"/>
    <w:lvl w:ilvl="0" w:tplc="181064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38D4DC4"/>
    <w:multiLevelType w:val="multilevel"/>
    <w:tmpl w:val="504CF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4C0F2D"/>
    <w:multiLevelType w:val="multilevel"/>
    <w:tmpl w:val="DD7C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DC7249"/>
    <w:multiLevelType w:val="hybridMultilevel"/>
    <w:tmpl w:val="CCCAD75E"/>
    <w:lvl w:ilvl="0" w:tplc="D50CD64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E113166"/>
    <w:multiLevelType w:val="hybridMultilevel"/>
    <w:tmpl w:val="B3D8E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F7D2F37"/>
    <w:multiLevelType w:val="hybridMultilevel"/>
    <w:tmpl w:val="D0DABE88"/>
    <w:lvl w:ilvl="0" w:tplc="E5045BCE">
      <w:start w:val="1"/>
      <w:numFmt w:val="decimal"/>
      <w:lvlText w:val="%1."/>
      <w:lvlJc w:val="left"/>
      <w:pPr>
        <w:ind w:left="1093" w:hanging="384"/>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activeWritingStyle w:appName="MSWord" w:lang="ru-RU" w:vendorID="1" w:dllVersion="512"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E8E"/>
    <w:rsid w:val="00005FB1"/>
    <w:rsid w:val="00010487"/>
    <w:rsid w:val="0001400D"/>
    <w:rsid w:val="00043B4F"/>
    <w:rsid w:val="000448A6"/>
    <w:rsid w:val="00053AF8"/>
    <w:rsid w:val="00054B6D"/>
    <w:rsid w:val="000650DF"/>
    <w:rsid w:val="00067D68"/>
    <w:rsid w:val="0007036F"/>
    <w:rsid w:val="000722E6"/>
    <w:rsid w:val="00072652"/>
    <w:rsid w:val="000807B0"/>
    <w:rsid w:val="00083B7D"/>
    <w:rsid w:val="00086385"/>
    <w:rsid w:val="000A415F"/>
    <w:rsid w:val="000C44AF"/>
    <w:rsid w:val="000C45DB"/>
    <w:rsid w:val="000C4D2C"/>
    <w:rsid w:val="000D7491"/>
    <w:rsid w:val="000F79C0"/>
    <w:rsid w:val="0010043D"/>
    <w:rsid w:val="00114F39"/>
    <w:rsid w:val="00115BE8"/>
    <w:rsid w:val="00126CCF"/>
    <w:rsid w:val="00130599"/>
    <w:rsid w:val="00130DC0"/>
    <w:rsid w:val="00132F0E"/>
    <w:rsid w:val="0014448A"/>
    <w:rsid w:val="00160F2F"/>
    <w:rsid w:val="0016412F"/>
    <w:rsid w:val="00176D07"/>
    <w:rsid w:val="00195645"/>
    <w:rsid w:val="001A21F4"/>
    <w:rsid w:val="001B3F71"/>
    <w:rsid w:val="001C3293"/>
    <w:rsid w:val="001C5A1E"/>
    <w:rsid w:val="001D52F3"/>
    <w:rsid w:val="001D5743"/>
    <w:rsid w:val="001F1484"/>
    <w:rsid w:val="0020331F"/>
    <w:rsid w:val="00204330"/>
    <w:rsid w:val="002051E9"/>
    <w:rsid w:val="00206D30"/>
    <w:rsid w:val="0021036C"/>
    <w:rsid w:val="00211F26"/>
    <w:rsid w:val="00212F11"/>
    <w:rsid w:val="00220B9B"/>
    <w:rsid w:val="002350F5"/>
    <w:rsid w:val="002417A1"/>
    <w:rsid w:val="00247D0B"/>
    <w:rsid w:val="00260D81"/>
    <w:rsid w:val="00264BE8"/>
    <w:rsid w:val="00265CB3"/>
    <w:rsid w:val="00271930"/>
    <w:rsid w:val="0028051F"/>
    <w:rsid w:val="00290B90"/>
    <w:rsid w:val="00290C22"/>
    <w:rsid w:val="00294557"/>
    <w:rsid w:val="00295781"/>
    <w:rsid w:val="002B7BA1"/>
    <w:rsid w:val="002C46ED"/>
    <w:rsid w:val="002D5F7B"/>
    <w:rsid w:val="002E2B89"/>
    <w:rsid w:val="002E35C3"/>
    <w:rsid w:val="002E4959"/>
    <w:rsid w:val="002F226E"/>
    <w:rsid w:val="002F25D0"/>
    <w:rsid w:val="002F3C06"/>
    <w:rsid w:val="00301C4D"/>
    <w:rsid w:val="003023FC"/>
    <w:rsid w:val="0030516C"/>
    <w:rsid w:val="003132FD"/>
    <w:rsid w:val="003154EB"/>
    <w:rsid w:val="00320FBC"/>
    <w:rsid w:val="00321390"/>
    <w:rsid w:val="00323132"/>
    <w:rsid w:val="0033154F"/>
    <w:rsid w:val="00346CFF"/>
    <w:rsid w:val="0035492F"/>
    <w:rsid w:val="003715D1"/>
    <w:rsid w:val="00372CB4"/>
    <w:rsid w:val="0038047D"/>
    <w:rsid w:val="00382397"/>
    <w:rsid w:val="00392F01"/>
    <w:rsid w:val="003A587A"/>
    <w:rsid w:val="003C0784"/>
    <w:rsid w:val="003D1569"/>
    <w:rsid w:val="003D2DD2"/>
    <w:rsid w:val="003D38E9"/>
    <w:rsid w:val="003E146A"/>
    <w:rsid w:val="003E54B5"/>
    <w:rsid w:val="00403560"/>
    <w:rsid w:val="00410F80"/>
    <w:rsid w:val="00414CD6"/>
    <w:rsid w:val="00416720"/>
    <w:rsid w:val="004200C7"/>
    <w:rsid w:val="004241DD"/>
    <w:rsid w:val="00444A52"/>
    <w:rsid w:val="00453069"/>
    <w:rsid w:val="004658C0"/>
    <w:rsid w:val="00487B67"/>
    <w:rsid w:val="0049231A"/>
    <w:rsid w:val="00496388"/>
    <w:rsid w:val="004B4237"/>
    <w:rsid w:val="004D144A"/>
    <w:rsid w:val="004D4D2C"/>
    <w:rsid w:val="004E241B"/>
    <w:rsid w:val="004E58F2"/>
    <w:rsid w:val="004F5490"/>
    <w:rsid w:val="004F7794"/>
    <w:rsid w:val="00503B10"/>
    <w:rsid w:val="00506027"/>
    <w:rsid w:val="00517B6E"/>
    <w:rsid w:val="00522EAF"/>
    <w:rsid w:val="00525A02"/>
    <w:rsid w:val="00532424"/>
    <w:rsid w:val="00547B4A"/>
    <w:rsid w:val="005622A4"/>
    <w:rsid w:val="00562AB4"/>
    <w:rsid w:val="0056617D"/>
    <w:rsid w:val="005807BD"/>
    <w:rsid w:val="005874A0"/>
    <w:rsid w:val="0059206F"/>
    <w:rsid w:val="00596E7D"/>
    <w:rsid w:val="005A01C1"/>
    <w:rsid w:val="005B4BE6"/>
    <w:rsid w:val="005B6036"/>
    <w:rsid w:val="005C0AF0"/>
    <w:rsid w:val="005C2A48"/>
    <w:rsid w:val="005C3D35"/>
    <w:rsid w:val="005D67FA"/>
    <w:rsid w:val="005D6A83"/>
    <w:rsid w:val="005E6B8A"/>
    <w:rsid w:val="005F15A0"/>
    <w:rsid w:val="00600C24"/>
    <w:rsid w:val="0060505B"/>
    <w:rsid w:val="00616635"/>
    <w:rsid w:val="00623FB9"/>
    <w:rsid w:val="006418F1"/>
    <w:rsid w:val="00644B73"/>
    <w:rsid w:val="00652281"/>
    <w:rsid w:val="0065417D"/>
    <w:rsid w:val="006567B9"/>
    <w:rsid w:val="00660A28"/>
    <w:rsid w:val="00660C20"/>
    <w:rsid w:val="006808AB"/>
    <w:rsid w:val="006823B5"/>
    <w:rsid w:val="006860B2"/>
    <w:rsid w:val="00690C27"/>
    <w:rsid w:val="006B1BD8"/>
    <w:rsid w:val="006C1B09"/>
    <w:rsid w:val="006D57EB"/>
    <w:rsid w:val="006F4CAA"/>
    <w:rsid w:val="00705338"/>
    <w:rsid w:val="00705FB2"/>
    <w:rsid w:val="00716189"/>
    <w:rsid w:val="007339D6"/>
    <w:rsid w:val="0073717D"/>
    <w:rsid w:val="00737E6E"/>
    <w:rsid w:val="00742C72"/>
    <w:rsid w:val="007455C9"/>
    <w:rsid w:val="007474BC"/>
    <w:rsid w:val="0075155C"/>
    <w:rsid w:val="00753A1B"/>
    <w:rsid w:val="007670DC"/>
    <w:rsid w:val="00775960"/>
    <w:rsid w:val="00794F20"/>
    <w:rsid w:val="007A18CD"/>
    <w:rsid w:val="007A4BF6"/>
    <w:rsid w:val="007A5514"/>
    <w:rsid w:val="007B0399"/>
    <w:rsid w:val="007B2155"/>
    <w:rsid w:val="007C337C"/>
    <w:rsid w:val="007D25D8"/>
    <w:rsid w:val="007D2641"/>
    <w:rsid w:val="007E7FEB"/>
    <w:rsid w:val="007F4B6B"/>
    <w:rsid w:val="007F7491"/>
    <w:rsid w:val="008059CF"/>
    <w:rsid w:val="0080660E"/>
    <w:rsid w:val="00815270"/>
    <w:rsid w:val="00821462"/>
    <w:rsid w:val="00821E9D"/>
    <w:rsid w:val="00822FC5"/>
    <w:rsid w:val="00824DA1"/>
    <w:rsid w:val="00830776"/>
    <w:rsid w:val="00836EB9"/>
    <w:rsid w:val="00843BFA"/>
    <w:rsid w:val="0086117C"/>
    <w:rsid w:val="00864B2C"/>
    <w:rsid w:val="00867985"/>
    <w:rsid w:val="008812C1"/>
    <w:rsid w:val="00890EC3"/>
    <w:rsid w:val="00892E8E"/>
    <w:rsid w:val="008A59BD"/>
    <w:rsid w:val="008B19E4"/>
    <w:rsid w:val="008B4FEC"/>
    <w:rsid w:val="008C04E6"/>
    <w:rsid w:val="008C06ED"/>
    <w:rsid w:val="008C075A"/>
    <w:rsid w:val="008C3C16"/>
    <w:rsid w:val="008C63D5"/>
    <w:rsid w:val="008C6C3E"/>
    <w:rsid w:val="008E2858"/>
    <w:rsid w:val="008E3529"/>
    <w:rsid w:val="008F4345"/>
    <w:rsid w:val="008F6B61"/>
    <w:rsid w:val="009071AC"/>
    <w:rsid w:val="00907A21"/>
    <w:rsid w:val="00911AC5"/>
    <w:rsid w:val="0091412F"/>
    <w:rsid w:val="00920DA0"/>
    <w:rsid w:val="00927A73"/>
    <w:rsid w:val="009413F7"/>
    <w:rsid w:val="00945FB7"/>
    <w:rsid w:val="0094761C"/>
    <w:rsid w:val="00951374"/>
    <w:rsid w:val="00951D63"/>
    <w:rsid w:val="00974555"/>
    <w:rsid w:val="00995289"/>
    <w:rsid w:val="00997A35"/>
    <w:rsid w:val="009A48B0"/>
    <w:rsid w:val="009B37CC"/>
    <w:rsid w:val="009C138B"/>
    <w:rsid w:val="009C38A0"/>
    <w:rsid w:val="009C5825"/>
    <w:rsid w:val="009D5A2B"/>
    <w:rsid w:val="009D7E2E"/>
    <w:rsid w:val="009E611F"/>
    <w:rsid w:val="009F50A4"/>
    <w:rsid w:val="009F708B"/>
    <w:rsid w:val="00A02309"/>
    <w:rsid w:val="00A2264A"/>
    <w:rsid w:val="00A255C8"/>
    <w:rsid w:val="00A31AB0"/>
    <w:rsid w:val="00A46E6B"/>
    <w:rsid w:val="00A76573"/>
    <w:rsid w:val="00A77B0E"/>
    <w:rsid w:val="00A8099F"/>
    <w:rsid w:val="00A86888"/>
    <w:rsid w:val="00A90F3A"/>
    <w:rsid w:val="00A9613F"/>
    <w:rsid w:val="00AA2E45"/>
    <w:rsid w:val="00AA41F9"/>
    <w:rsid w:val="00AA71EC"/>
    <w:rsid w:val="00AB5D39"/>
    <w:rsid w:val="00AB7C43"/>
    <w:rsid w:val="00AC2D62"/>
    <w:rsid w:val="00AC7078"/>
    <w:rsid w:val="00AD5482"/>
    <w:rsid w:val="00AE4271"/>
    <w:rsid w:val="00AE4F8A"/>
    <w:rsid w:val="00AF4C68"/>
    <w:rsid w:val="00AF7655"/>
    <w:rsid w:val="00AF7EBB"/>
    <w:rsid w:val="00B1669C"/>
    <w:rsid w:val="00B22E77"/>
    <w:rsid w:val="00B30392"/>
    <w:rsid w:val="00B40A0E"/>
    <w:rsid w:val="00B50E57"/>
    <w:rsid w:val="00B54513"/>
    <w:rsid w:val="00B615EA"/>
    <w:rsid w:val="00B6403D"/>
    <w:rsid w:val="00B70EB3"/>
    <w:rsid w:val="00B71AC0"/>
    <w:rsid w:val="00B84005"/>
    <w:rsid w:val="00B84782"/>
    <w:rsid w:val="00B849B9"/>
    <w:rsid w:val="00B8500F"/>
    <w:rsid w:val="00B85E0E"/>
    <w:rsid w:val="00B86C3E"/>
    <w:rsid w:val="00B9197B"/>
    <w:rsid w:val="00BC1771"/>
    <w:rsid w:val="00BC7170"/>
    <w:rsid w:val="00BE340A"/>
    <w:rsid w:val="00BE563E"/>
    <w:rsid w:val="00C13ADF"/>
    <w:rsid w:val="00C22C43"/>
    <w:rsid w:val="00C33597"/>
    <w:rsid w:val="00C43CCE"/>
    <w:rsid w:val="00C44A1B"/>
    <w:rsid w:val="00C45FA0"/>
    <w:rsid w:val="00C4691D"/>
    <w:rsid w:val="00C604BA"/>
    <w:rsid w:val="00C6649F"/>
    <w:rsid w:val="00C715F7"/>
    <w:rsid w:val="00C74C77"/>
    <w:rsid w:val="00C74D51"/>
    <w:rsid w:val="00C867B2"/>
    <w:rsid w:val="00C95577"/>
    <w:rsid w:val="00C95A51"/>
    <w:rsid w:val="00CB25BD"/>
    <w:rsid w:val="00CD64C0"/>
    <w:rsid w:val="00CD7B36"/>
    <w:rsid w:val="00CE4E06"/>
    <w:rsid w:val="00CE5AB9"/>
    <w:rsid w:val="00CF535F"/>
    <w:rsid w:val="00D032A9"/>
    <w:rsid w:val="00D060C9"/>
    <w:rsid w:val="00D10F1B"/>
    <w:rsid w:val="00D11C6E"/>
    <w:rsid w:val="00D11F5A"/>
    <w:rsid w:val="00D13C94"/>
    <w:rsid w:val="00D170D5"/>
    <w:rsid w:val="00D17A25"/>
    <w:rsid w:val="00D22435"/>
    <w:rsid w:val="00D24504"/>
    <w:rsid w:val="00D27EAB"/>
    <w:rsid w:val="00D31621"/>
    <w:rsid w:val="00D32D45"/>
    <w:rsid w:val="00D43FC5"/>
    <w:rsid w:val="00D449C7"/>
    <w:rsid w:val="00D50D9B"/>
    <w:rsid w:val="00D51D20"/>
    <w:rsid w:val="00D5279F"/>
    <w:rsid w:val="00D53A62"/>
    <w:rsid w:val="00D645D0"/>
    <w:rsid w:val="00D66E25"/>
    <w:rsid w:val="00D716F5"/>
    <w:rsid w:val="00D75DD8"/>
    <w:rsid w:val="00DA0284"/>
    <w:rsid w:val="00DA1DA5"/>
    <w:rsid w:val="00DA3B17"/>
    <w:rsid w:val="00DB4874"/>
    <w:rsid w:val="00DC2BCC"/>
    <w:rsid w:val="00DC6196"/>
    <w:rsid w:val="00DD0DD8"/>
    <w:rsid w:val="00DD106A"/>
    <w:rsid w:val="00DD507D"/>
    <w:rsid w:val="00DE4ADA"/>
    <w:rsid w:val="00DF3678"/>
    <w:rsid w:val="00DF3AEC"/>
    <w:rsid w:val="00DF4666"/>
    <w:rsid w:val="00E03E3D"/>
    <w:rsid w:val="00E10EFF"/>
    <w:rsid w:val="00E158AE"/>
    <w:rsid w:val="00E15B31"/>
    <w:rsid w:val="00E253AD"/>
    <w:rsid w:val="00E25F2F"/>
    <w:rsid w:val="00E26D80"/>
    <w:rsid w:val="00E3269E"/>
    <w:rsid w:val="00E369DE"/>
    <w:rsid w:val="00E46AFA"/>
    <w:rsid w:val="00E53B26"/>
    <w:rsid w:val="00E60EFE"/>
    <w:rsid w:val="00E77733"/>
    <w:rsid w:val="00E83EF0"/>
    <w:rsid w:val="00E857F4"/>
    <w:rsid w:val="00E96D00"/>
    <w:rsid w:val="00EB3DAB"/>
    <w:rsid w:val="00EC0027"/>
    <w:rsid w:val="00EC3353"/>
    <w:rsid w:val="00EC6665"/>
    <w:rsid w:val="00EE6A9B"/>
    <w:rsid w:val="00EE6E3D"/>
    <w:rsid w:val="00EF016F"/>
    <w:rsid w:val="00EF13DF"/>
    <w:rsid w:val="00F03F54"/>
    <w:rsid w:val="00F078C7"/>
    <w:rsid w:val="00F17638"/>
    <w:rsid w:val="00F31C43"/>
    <w:rsid w:val="00F36A5E"/>
    <w:rsid w:val="00F453D0"/>
    <w:rsid w:val="00F6041E"/>
    <w:rsid w:val="00F72FB4"/>
    <w:rsid w:val="00F74516"/>
    <w:rsid w:val="00F82586"/>
    <w:rsid w:val="00F873E6"/>
    <w:rsid w:val="00FA3A5B"/>
    <w:rsid w:val="00FA4C74"/>
    <w:rsid w:val="00FE0EEC"/>
    <w:rsid w:val="00FE684A"/>
    <w:rsid w:val="00FF24A4"/>
    <w:rsid w:val="00FF348B"/>
    <w:rsid w:val="00FF7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C43"/>
  </w:style>
  <w:style w:type="paragraph" w:styleId="1">
    <w:name w:val="heading 1"/>
    <w:basedOn w:val="a"/>
    <w:link w:val="10"/>
    <w:uiPriority w:val="9"/>
    <w:qFormat/>
    <w:rsid w:val="00DF46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17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C45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7B67"/>
    <w:rPr>
      <w:color w:val="0563C1" w:themeColor="hyperlink"/>
      <w:u w:val="single"/>
    </w:rPr>
  </w:style>
  <w:style w:type="character" w:styleId="a4">
    <w:name w:val="FollowedHyperlink"/>
    <w:basedOn w:val="a0"/>
    <w:uiPriority w:val="99"/>
    <w:semiHidden/>
    <w:unhideWhenUsed/>
    <w:rsid w:val="00821E9D"/>
    <w:rPr>
      <w:color w:val="954F72" w:themeColor="followedHyperlink"/>
      <w:u w:val="single"/>
    </w:rPr>
  </w:style>
  <w:style w:type="character" w:customStyle="1" w:styleId="11">
    <w:name w:val="Неразрешенное упоминание1"/>
    <w:basedOn w:val="a0"/>
    <w:uiPriority w:val="99"/>
    <w:semiHidden/>
    <w:unhideWhenUsed/>
    <w:rsid w:val="00B50E57"/>
    <w:rPr>
      <w:color w:val="605E5C"/>
      <w:shd w:val="clear" w:color="auto" w:fill="E1DFDD"/>
    </w:rPr>
  </w:style>
  <w:style w:type="paragraph" w:styleId="a5">
    <w:name w:val="Normal (Web)"/>
    <w:basedOn w:val="a"/>
    <w:uiPriority w:val="99"/>
    <w:unhideWhenUsed/>
    <w:qFormat/>
    <w:rsid w:val="00E46A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C138B"/>
    <w:pPr>
      <w:spacing w:after="0" w:line="240" w:lineRule="auto"/>
      <w:ind w:left="720"/>
      <w:contextualSpacing/>
    </w:pPr>
    <w:rPr>
      <w:sz w:val="24"/>
      <w:szCs w:val="24"/>
    </w:rPr>
  </w:style>
  <w:style w:type="character" w:styleId="a7">
    <w:name w:val="Strong"/>
    <w:basedOn w:val="a0"/>
    <w:uiPriority w:val="22"/>
    <w:qFormat/>
    <w:rsid w:val="00FF24A4"/>
    <w:rPr>
      <w:b/>
      <w:bCs/>
    </w:rPr>
  </w:style>
  <w:style w:type="table" w:styleId="a8">
    <w:name w:val="Table Grid"/>
    <w:basedOn w:val="a1"/>
    <w:uiPriority w:val="39"/>
    <w:rsid w:val="00F87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A255C8"/>
    <w:pPr>
      <w:spacing w:after="120" w:line="240" w:lineRule="auto"/>
    </w:pPr>
    <w:rPr>
      <w:rFonts w:ascii="Times New Roman" w:eastAsia="Times New Roman" w:hAnsi="Times New Roman" w:cs="Times New Roman"/>
      <w:sz w:val="24"/>
      <w:szCs w:val="24"/>
      <w:lang w:val="en-GB"/>
    </w:rPr>
  </w:style>
  <w:style w:type="character" w:customStyle="1" w:styleId="aa">
    <w:name w:val="Основной текст Знак"/>
    <w:basedOn w:val="a0"/>
    <w:link w:val="a9"/>
    <w:rsid w:val="00A255C8"/>
    <w:rPr>
      <w:rFonts w:ascii="Times New Roman" w:eastAsia="Times New Roman" w:hAnsi="Times New Roman" w:cs="Times New Roman"/>
      <w:sz w:val="24"/>
      <w:szCs w:val="24"/>
      <w:lang w:val="en-GB"/>
    </w:rPr>
  </w:style>
  <w:style w:type="character" w:customStyle="1" w:styleId="21">
    <w:name w:val="Неразрешенное упоминание2"/>
    <w:basedOn w:val="a0"/>
    <w:uiPriority w:val="99"/>
    <w:semiHidden/>
    <w:unhideWhenUsed/>
    <w:rsid w:val="00F82586"/>
    <w:rPr>
      <w:color w:val="605E5C"/>
      <w:shd w:val="clear" w:color="auto" w:fill="E1DFDD"/>
    </w:rPr>
  </w:style>
  <w:style w:type="character" w:customStyle="1" w:styleId="10">
    <w:name w:val="Заголовок 1 Знак"/>
    <w:basedOn w:val="a0"/>
    <w:link w:val="1"/>
    <w:uiPriority w:val="9"/>
    <w:rsid w:val="00DF46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17638"/>
    <w:rPr>
      <w:rFonts w:asciiTheme="majorHAnsi" w:eastAsiaTheme="majorEastAsia" w:hAnsiTheme="majorHAnsi" w:cstheme="majorBidi"/>
      <w:color w:val="2F5496" w:themeColor="accent1" w:themeShade="BF"/>
      <w:sz w:val="26"/>
      <w:szCs w:val="26"/>
    </w:rPr>
  </w:style>
  <w:style w:type="paragraph" w:styleId="ab">
    <w:name w:val="TOC Heading"/>
    <w:basedOn w:val="1"/>
    <w:next w:val="a"/>
    <w:uiPriority w:val="39"/>
    <w:unhideWhenUsed/>
    <w:qFormat/>
    <w:rsid w:val="000C45D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2">
    <w:name w:val="toc 1"/>
    <w:basedOn w:val="a"/>
    <w:next w:val="a"/>
    <w:autoRedefine/>
    <w:uiPriority w:val="39"/>
    <w:unhideWhenUsed/>
    <w:rsid w:val="00DD507D"/>
    <w:pPr>
      <w:tabs>
        <w:tab w:val="right" w:leader="dot" w:pos="9060"/>
      </w:tabs>
      <w:spacing w:after="200" w:line="276" w:lineRule="auto"/>
    </w:pPr>
    <w:rPr>
      <w:rFonts w:ascii="Arial" w:hAnsi="Arial" w:cs="Arial"/>
      <w:noProof/>
      <w:color w:val="0D0D0D" w:themeColor="text1" w:themeTint="F2"/>
      <w:sz w:val="24"/>
      <w:szCs w:val="24"/>
    </w:rPr>
  </w:style>
  <w:style w:type="paragraph" w:styleId="22">
    <w:name w:val="toc 2"/>
    <w:basedOn w:val="a"/>
    <w:next w:val="a"/>
    <w:autoRedefine/>
    <w:uiPriority w:val="39"/>
    <w:unhideWhenUsed/>
    <w:rsid w:val="000C45DB"/>
    <w:pPr>
      <w:spacing w:after="100"/>
      <w:ind w:left="220"/>
    </w:pPr>
    <w:rPr>
      <w:rFonts w:eastAsiaTheme="minorEastAsia" w:cs="Times New Roman"/>
      <w:lang w:eastAsia="ru-RU"/>
    </w:rPr>
  </w:style>
  <w:style w:type="paragraph" w:styleId="31">
    <w:name w:val="toc 3"/>
    <w:basedOn w:val="a"/>
    <w:next w:val="a"/>
    <w:autoRedefine/>
    <w:uiPriority w:val="39"/>
    <w:unhideWhenUsed/>
    <w:rsid w:val="000C45DB"/>
    <w:pPr>
      <w:spacing w:after="100"/>
      <w:ind w:left="440"/>
    </w:pPr>
    <w:rPr>
      <w:rFonts w:eastAsiaTheme="minorEastAsia" w:cs="Times New Roman"/>
      <w:lang w:eastAsia="ru-RU"/>
    </w:rPr>
  </w:style>
  <w:style w:type="character" w:customStyle="1" w:styleId="30">
    <w:name w:val="Заголовок 3 Знак"/>
    <w:basedOn w:val="a0"/>
    <w:link w:val="3"/>
    <w:uiPriority w:val="9"/>
    <w:semiHidden/>
    <w:rsid w:val="000C45DB"/>
    <w:rPr>
      <w:rFonts w:asciiTheme="majorHAnsi" w:eastAsiaTheme="majorEastAsia" w:hAnsiTheme="majorHAnsi" w:cstheme="majorBidi"/>
      <w:color w:val="1F3763" w:themeColor="accent1" w:themeShade="7F"/>
      <w:sz w:val="24"/>
      <w:szCs w:val="24"/>
    </w:rPr>
  </w:style>
  <w:style w:type="paragraph" w:styleId="ac">
    <w:name w:val="header"/>
    <w:basedOn w:val="a"/>
    <w:link w:val="ad"/>
    <w:uiPriority w:val="99"/>
    <w:unhideWhenUsed/>
    <w:rsid w:val="00B1669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1669C"/>
  </w:style>
  <w:style w:type="paragraph" w:styleId="ae">
    <w:name w:val="footer"/>
    <w:basedOn w:val="a"/>
    <w:link w:val="af"/>
    <w:uiPriority w:val="99"/>
    <w:unhideWhenUsed/>
    <w:rsid w:val="00B1669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669C"/>
  </w:style>
  <w:style w:type="paragraph" w:styleId="af0">
    <w:name w:val="Balloon Text"/>
    <w:basedOn w:val="a"/>
    <w:link w:val="af1"/>
    <w:uiPriority w:val="99"/>
    <w:semiHidden/>
    <w:unhideWhenUsed/>
    <w:rsid w:val="00D449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449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C43"/>
  </w:style>
  <w:style w:type="paragraph" w:styleId="1">
    <w:name w:val="heading 1"/>
    <w:basedOn w:val="a"/>
    <w:link w:val="10"/>
    <w:uiPriority w:val="9"/>
    <w:qFormat/>
    <w:rsid w:val="00DF46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17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C45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7B67"/>
    <w:rPr>
      <w:color w:val="0563C1" w:themeColor="hyperlink"/>
      <w:u w:val="single"/>
    </w:rPr>
  </w:style>
  <w:style w:type="character" w:styleId="a4">
    <w:name w:val="FollowedHyperlink"/>
    <w:basedOn w:val="a0"/>
    <w:uiPriority w:val="99"/>
    <w:semiHidden/>
    <w:unhideWhenUsed/>
    <w:rsid w:val="00821E9D"/>
    <w:rPr>
      <w:color w:val="954F72" w:themeColor="followedHyperlink"/>
      <w:u w:val="single"/>
    </w:rPr>
  </w:style>
  <w:style w:type="character" w:customStyle="1" w:styleId="11">
    <w:name w:val="Неразрешенное упоминание1"/>
    <w:basedOn w:val="a0"/>
    <w:uiPriority w:val="99"/>
    <w:semiHidden/>
    <w:unhideWhenUsed/>
    <w:rsid w:val="00B50E57"/>
    <w:rPr>
      <w:color w:val="605E5C"/>
      <w:shd w:val="clear" w:color="auto" w:fill="E1DFDD"/>
    </w:rPr>
  </w:style>
  <w:style w:type="paragraph" w:styleId="a5">
    <w:name w:val="Normal (Web)"/>
    <w:basedOn w:val="a"/>
    <w:uiPriority w:val="99"/>
    <w:unhideWhenUsed/>
    <w:qFormat/>
    <w:rsid w:val="00E46A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C138B"/>
    <w:pPr>
      <w:spacing w:after="0" w:line="240" w:lineRule="auto"/>
      <w:ind w:left="720"/>
      <w:contextualSpacing/>
    </w:pPr>
    <w:rPr>
      <w:sz w:val="24"/>
      <w:szCs w:val="24"/>
    </w:rPr>
  </w:style>
  <w:style w:type="character" w:styleId="a7">
    <w:name w:val="Strong"/>
    <w:basedOn w:val="a0"/>
    <w:uiPriority w:val="22"/>
    <w:qFormat/>
    <w:rsid w:val="00FF24A4"/>
    <w:rPr>
      <w:b/>
      <w:bCs/>
    </w:rPr>
  </w:style>
  <w:style w:type="table" w:styleId="a8">
    <w:name w:val="Table Grid"/>
    <w:basedOn w:val="a1"/>
    <w:uiPriority w:val="39"/>
    <w:rsid w:val="00F87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A255C8"/>
    <w:pPr>
      <w:spacing w:after="120" w:line="240" w:lineRule="auto"/>
    </w:pPr>
    <w:rPr>
      <w:rFonts w:ascii="Times New Roman" w:eastAsia="Times New Roman" w:hAnsi="Times New Roman" w:cs="Times New Roman"/>
      <w:sz w:val="24"/>
      <w:szCs w:val="24"/>
      <w:lang w:val="en-GB"/>
    </w:rPr>
  </w:style>
  <w:style w:type="character" w:customStyle="1" w:styleId="aa">
    <w:name w:val="Основной текст Знак"/>
    <w:basedOn w:val="a0"/>
    <w:link w:val="a9"/>
    <w:rsid w:val="00A255C8"/>
    <w:rPr>
      <w:rFonts w:ascii="Times New Roman" w:eastAsia="Times New Roman" w:hAnsi="Times New Roman" w:cs="Times New Roman"/>
      <w:sz w:val="24"/>
      <w:szCs w:val="24"/>
      <w:lang w:val="en-GB"/>
    </w:rPr>
  </w:style>
  <w:style w:type="character" w:customStyle="1" w:styleId="21">
    <w:name w:val="Неразрешенное упоминание2"/>
    <w:basedOn w:val="a0"/>
    <w:uiPriority w:val="99"/>
    <w:semiHidden/>
    <w:unhideWhenUsed/>
    <w:rsid w:val="00F82586"/>
    <w:rPr>
      <w:color w:val="605E5C"/>
      <w:shd w:val="clear" w:color="auto" w:fill="E1DFDD"/>
    </w:rPr>
  </w:style>
  <w:style w:type="character" w:customStyle="1" w:styleId="10">
    <w:name w:val="Заголовок 1 Знак"/>
    <w:basedOn w:val="a0"/>
    <w:link w:val="1"/>
    <w:uiPriority w:val="9"/>
    <w:rsid w:val="00DF46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17638"/>
    <w:rPr>
      <w:rFonts w:asciiTheme="majorHAnsi" w:eastAsiaTheme="majorEastAsia" w:hAnsiTheme="majorHAnsi" w:cstheme="majorBidi"/>
      <w:color w:val="2F5496" w:themeColor="accent1" w:themeShade="BF"/>
      <w:sz w:val="26"/>
      <w:szCs w:val="26"/>
    </w:rPr>
  </w:style>
  <w:style w:type="paragraph" w:styleId="ab">
    <w:name w:val="TOC Heading"/>
    <w:basedOn w:val="1"/>
    <w:next w:val="a"/>
    <w:uiPriority w:val="39"/>
    <w:unhideWhenUsed/>
    <w:qFormat/>
    <w:rsid w:val="000C45D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2">
    <w:name w:val="toc 1"/>
    <w:basedOn w:val="a"/>
    <w:next w:val="a"/>
    <w:autoRedefine/>
    <w:uiPriority w:val="39"/>
    <w:unhideWhenUsed/>
    <w:rsid w:val="00DD507D"/>
    <w:pPr>
      <w:tabs>
        <w:tab w:val="right" w:leader="dot" w:pos="9060"/>
      </w:tabs>
      <w:spacing w:after="200" w:line="276" w:lineRule="auto"/>
    </w:pPr>
    <w:rPr>
      <w:rFonts w:ascii="Arial" w:hAnsi="Arial" w:cs="Arial"/>
      <w:noProof/>
      <w:color w:val="0D0D0D" w:themeColor="text1" w:themeTint="F2"/>
      <w:sz w:val="24"/>
      <w:szCs w:val="24"/>
    </w:rPr>
  </w:style>
  <w:style w:type="paragraph" w:styleId="22">
    <w:name w:val="toc 2"/>
    <w:basedOn w:val="a"/>
    <w:next w:val="a"/>
    <w:autoRedefine/>
    <w:uiPriority w:val="39"/>
    <w:unhideWhenUsed/>
    <w:rsid w:val="000C45DB"/>
    <w:pPr>
      <w:spacing w:after="100"/>
      <w:ind w:left="220"/>
    </w:pPr>
    <w:rPr>
      <w:rFonts w:eastAsiaTheme="minorEastAsia" w:cs="Times New Roman"/>
      <w:lang w:eastAsia="ru-RU"/>
    </w:rPr>
  </w:style>
  <w:style w:type="paragraph" w:styleId="31">
    <w:name w:val="toc 3"/>
    <w:basedOn w:val="a"/>
    <w:next w:val="a"/>
    <w:autoRedefine/>
    <w:uiPriority w:val="39"/>
    <w:unhideWhenUsed/>
    <w:rsid w:val="000C45DB"/>
    <w:pPr>
      <w:spacing w:after="100"/>
      <w:ind w:left="440"/>
    </w:pPr>
    <w:rPr>
      <w:rFonts w:eastAsiaTheme="minorEastAsia" w:cs="Times New Roman"/>
      <w:lang w:eastAsia="ru-RU"/>
    </w:rPr>
  </w:style>
  <w:style w:type="character" w:customStyle="1" w:styleId="30">
    <w:name w:val="Заголовок 3 Знак"/>
    <w:basedOn w:val="a0"/>
    <w:link w:val="3"/>
    <w:uiPriority w:val="9"/>
    <w:semiHidden/>
    <w:rsid w:val="000C45DB"/>
    <w:rPr>
      <w:rFonts w:asciiTheme="majorHAnsi" w:eastAsiaTheme="majorEastAsia" w:hAnsiTheme="majorHAnsi" w:cstheme="majorBidi"/>
      <w:color w:val="1F3763" w:themeColor="accent1" w:themeShade="7F"/>
      <w:sz w:val="24"/>
      <w:szCs w:val="24"/>
    </w:rPr>
  </w:style>
  <w:style w:type="paragraph" w:styleId="ac">
    <w:name w:val="header"/>
    <w:basedOn w:val="a"/>
    <w:link w:val="ad"/>
    <w:uiPriority w:val="99"/>
    <w:unhideWhenUsed/>
    <w:rsid w:val="00B1669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1669C"/>
  </w:style>
  <w:style w:type="paragraph" w:styleId="ae">
    <w:name w:val="footer"/>
    <w:basedOn w:val="a"/>
    <w:link w:val="af"/>
    <w:uiPriority w:val="99"/>
    <w:unhideWhenUsed/>
    <w:rsid w:val="00B1669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669C"/>
  </w:style>
  <w:style w:type="paragraph" w:styleId="af0">
    <w:name w:val="Balloon Text"/>
    <w:basedOn w:val="a"/>
    <w:link w:val="af1"/>
    <w:uiPriority w:val="99"/>
    <w:semiHidden/>
    <w:unhideWhenUsed/>
    <w:rsid w:val="00D449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44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2053">
      <w:bodyDiv w:val="1"/>
      <w:marLeft w:val="0"/>
      <w:marRight w:val="0"/>
      <w:marTop w:val="0"/>
      <w:marBottom w:val="0"/>
      <w:divBdr>
        <w:top w:val="none" w:sz="0" w:space="0" w:color="auto"/>
        <w:left w:val="none" w:sz="0" w:space="0" w:color="auto"/>
        <w:bottom w:val="none" w:sz="0" w:space="0" w:color="auto"/>
        <w:right w:val="none" w:sz="0" w:space="0" w:color="auto"/>
      </w:divBdr>
    </w:div>
    <w:div w:id="134952193">
      <w:bodyDiv w:val="1"/>
      <w:marLeft w:val="0"/>
      <w:marRight w:val="0"/>
      <w:marTop w:val="0"/>
      <w:marBottom w:val="0"/>
      <w:divBdr>
        <w:top w:val="none" w:sz="0" w:space="0" w:color="auto"/>
        <w:left w:val="none" w:sz="0" w:space="0" w:color="auto"/>
        <w:bottom w:val="none" w:sz="0" w:space="0" w:color="auto"/>
        <w:right w:val="none" w:sz="0" w:space="0" w:color="auto"/>
      </w:divBdr>
    </w:div>
    <w:div w:id="140194923">
      <w:bodyDiv w:val="1"/>
      <w:marLeft w:val="0"/>
      <w:marRight w:val="0"/>
      <w:marTop w:val="0"/>
      <w:marBottom w:val="0"/>
      <w:divBdr>
        <w:top w:val="none" w:sz="0" w:space="0" w:color="auto"/>
        <w:left w:val="none" w:sz="0" w:space="0" w:color="auto"/>
        <w:bottom w:val="none" w:sz="0" w:space="0" w:color="auto"/>
        <w:right w:val="none" w:sz="0" w:space="0" w:color="auto"/>
      </w:divBdr>
    </w:div>
    <w:div w:id="176776062">
      <w:bodyDiv w:val="1"/>
      <w:marLeft w:val="0"/>
      <w:marRight w:val="0"/>
      <w:marTop w:val="0"/>
      <w:marBottom w:val="0"/>
      <w:divBdr>
        <w:top w:val="none" w:sz="0" w:space="0" w:color="auto"/>
        <w:left w:val="none" w:sz="0" w:space="0" w:color="auto"/>
        <w:bottom w:val="none" w:sz="0" w:space="0" w:color="auto"/>
        <w:right w:val="none" w:sz="0" w:space="0" w:color="auto"/>
      </w:divBdr>
      <w:divsChild>
        <w:div w:id="1428967290">
          <w:marLeft w:val="0"/>
          <w:marRight w:val="0"/>
          <w:marTop w:val="0"/>
          <w:marBottom w:val="0"/>
          <w:divBdr>
            <w:top w:val="none" w:sz="0" w:space="0" w:color="auto"/>
            <w:left w:val="none" w:sz="0" w:space="0" w:color="auto"/>
            <w:bottom w:val="none" w:sz="0" w:space="0" w:color="auto"/>
            <w:right w:val="none" w:sz="0" w:space="0" w:color="auto"/>
          </w:divBdr>
          <w:divsChild>
            <w:div w:id="4169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1999">
      <w:bodyDiv w:val="1"/>
      <w:marLeft w:val="0"/>
      <w:marRight w:val="0"/>
      <w:marTop w:val="0"/>
      <w:marBottom w:val="0"/>
      <w:divBdr>
        <w:top w:val="none" w:sz="0" w:space="0" w:color="auto"/>
        <w:left w:val="none" w:sz="0" w:space="0" w:color="auto"/>
        <w:bottom w:val="none" w:sz="0" w:space="0" w:color="auto"/>
        <w:right w:val="none" w:sz="0" w:space="0" w:color="auto"/>
      </w:divBdr>
    </w:div>
    <w:div w:id="242222073">
      <w:bodyDiv w:val="1"/>
      <w:marLeft w:val="0"/>
      <w:marRight w:val="0"/>
      <w:marTop w:val="0"/>
      <w:marBottom w:val="0"/>
      <w:divBdr>
        <w:top w:val="none" w:sz="0" w:space="0" w:color="auto"/>
        <w:left w:val="none" w:sz="0" w:space="0" w:color="auto"/>
        <w:bottom w:val="none" w:sz="0" w:space="0" w:color="auto"/>
        <w:right w:val="none" w:sz="0" w:space="0" w:color="auto"/>
      </w:divBdr>
    </w:div>
    <w:div w:id="335956914">
      <w:bodyDiv w:val="1"/>
      <w:marLeft w:val="0"/>
      <w:marRight w:val="0"/>
      <w:marTop w:val="0"/>
      <w:marBottom w:val="0"/>
      <w:divBdr>
        <w:top w:val="none" w:sz="0" w:space="0" w:color="auto"/>
        <w:left w:val="none" w:sz="0" w:space="0" w:color="auto"/>
        <w:bottom w:val="none" w:sz="0" w:space="0" w:color="auto"/>
        <w:right w:val="none" w:sz="0" w:space="0" w:color="auto"/>
      </w:divBdr>
    </w:div>
    <w:div w:id="352998141">
      <w:bodyDiv w:val="1"/>
      <w:marLeft w:val="0"/>
      <w:marRight w:val="0"/>
      <w:marTop w:val="0"/>
      <w:marBottom w:val="0"/>
      <w:divBdr>
        <w:top w:val="none" w:sz="0" w:space="0" w:color="auto"/>
        <w:left w:val="none" w:sz="0" w:space="0" w:color="auto"/>
        <w:bottom w:val="none" w:sz="0" w:space="0" w:color="auto"/>
        <w:right w:val="none" w:sz="0" w:space="0" w:color="auto"/>
      </w:divBdr>
    </w:div>
    <w:div w:id="488715041">
      <w:bodyDiv w:val="1"/>
      <w:marLeft w:val="0"/>
      <w:marRight w:val="0"/>
      <w:marTop w:val="0"/>
      <w:marBottom w:val="0"/>
      <w:divBdr>
        <w:top w:val="none" w:sz="0" w:space="0" w:color="auto"/>
        <w:left w:val="none" w:sz="0" w:space="0" w:color="auto"/>
        <w:bottom w:val="none" w:sz="0" w:space="0" w:color="auto"/>
        <w:right w:val="none" w:sz="0" w:space="0" w:color="auto"/>
      </w:divBdr>
      <w:divsChild>
        <w:div w:id="260573069">
          <w:marLeft w:val="0"/>
          <w:marRight w:val="0"/>
          <w:marTop w:val="0"/>
          <w:marBottom w:val="0"/>
          <w:divBdr>
            <w:top w:val="none" w:sz="0" w:space="0" w:color="auto"/>
            <w:left w:val="none" w:sz="0" w:space="0" w:color="auto"/>
            <w:bottom w:val="none" w:sz="0" w:space="0" w:color="auto"/>
            <w:right w:val="none" w:sz="0" w:space="0" w:color="auto"/>
          </w:divBdr>
          <w:divsChild>
            <w:div w:id="602081097">
              <w:marLeft w:val="0"/>
              <w:marRight w:val="0"/>
              <w:marTop w:val="0"/>
              <w:marBottom w:val="0"/>
              <w:divBdr>
                <w:top w:val="none" w:sz="0" w:space="0" w:color="auto"/>
                <w:left w:val="none" w:sz="0" w:space="0" w:color="auto"/>
                <w:bottom w:val="none" w:sz="0" w:space="0" w:color="auto"/>
                <w:right w:val="none" w:sz="0" w:space="0" w:color="auto"/>
              </w:divBdr>
              <w:divsChild>
                <w:div w:id="16053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3223">
          <w:marLeft w:val="0"/>
          <w:marRight w:val="0"/>
          <w:marTop w:val="0"/>
          <w:marBottom w:val="0"/>
          <w:divBdr>
            <w:top w:val="none" w:sz="0" w:space="0" w:color="auto"/>
            <w:left w:val="none" w:sz="0" w:space="0" w:color="auto"/>
            <w:bottom w:val="none" w:sz="0" w:space="0" w:color="auto"/>
            <w:right w:val="none" w:sz="0" w:space="0" w:color="auto"/>
          </w:divBdr>
          <w:divsChild>
            <w:div w:id="967129821">
              <w:marLeft w:val="0"/>
              <w:marRight w:val="0"/>
              <w:marTop w:val="0"/>
              <w:marBottom w:val="0"/>
              <w:divBdr>
                <w:top w:val="none" w:sz="0" w:space="0" w:color="auto"/>
                <w:left w:val="none" w:sz="0" w:space="0" w:color="auto"/>
                <w:bottom w:val="none" w:sz="0" w:space="0" w:color="auto"/>
                <w:right w:val="none" w:sz="0" w:space="0" w:color="auto"/>
              </w:divBdr>
              <w:divsChild>
                <w:div w:id="6471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73511">
          <w:marLeft w:val="0"/>
          <w:marRight w:val="0"/>
          <w:marTop w:val="0"/>
          <w:marBottom w:val="0"/>
          <w:divBdr>
            <w:top w:val="none" w:sz="0" w:space="0" w:color="auto"/>
            <w:left w:val="none" w:sz="0" w:space="0" w:color="auto"/>
            <w:bottom w:val="none" w:sz="0" w:space="0" w:color="auto"/>
            <w:right w:val="none" w:sz="0" w:space="0" w:color="auto"/>
          </w:divBdr>
          <w:divsChild>
            <w:div w:id="1911958544">
              <w:marLeft w:val="0"/>
              <w:marRight w:val="0"/>
              <w:marTop w:val="0"/>
              <w:marBottom w:val="0"/>
              <w:divBdr>
                <w:top w:val="none" w:sz="0" w:space="0" w:color="auto"/>
                <w:left w:val="none" w:sz="0" w:space="0" w:color="auto"/>
                <w:bottom w:val="none" w:sz="0" w:space="0" w:color="auto"/>
                <w:right w:val="none" w:sz="0" w:space="0" w:color="auto"/>
              </w:divBdr>
              <w:divsChild>
                <w:div w:id="426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1934">
          <w:marLeft w:val="0"/>
          <w:marRight w:val="0"/>
          <w:marTop w:val="0"/>
          <w:marBottom w:val="0"/>
          <w:divBdr>
            <w:top w:val="none" w:sz="0" w:space="0" w:color="auto"/>
            <w:left w:val="none" w:sz="0" w:space="0" w:color="auto"/>
            <w:bottom w:val="none" w:sz="0" w:space="0" w:color="auto"/>
            <w:right w:val="none" w:sz="0" w:space="0" w:color="auto"/>
          </w:divBdr>
          <w:divsChild>
            <w:div w:id="1516574952">
              <w:marLeft w:val="0"/>
              <w:marRight w:val="0"/>
              <w:marTop w:val="0"/>
              <w:marBottom w:val="0"/>
              <w:divBdr>
                <w:top w:val="none" w:sz="0" w:space="0" w:color="auto"/>
                <w:left w:val="none" w:sz="0" w:space="0" w:color="auto"/>
                <w:bottom w:val="none" w:sz="0" w:space="0" w:color="auto"/>
                <w:right w:val="none" w:sz="0" w:space="0" w:color="auto"/>
              </w:divBdr>
              <w:divsChild>
                <w:div w:id="4757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4449">
          <w:marLeft w:val="0"/>
          <w:marRight w:val="0"/>
          <w:marTop w:val="0"/>
          <w:marBottom w:val="0"/>
          <w:divBdr>
            <w:top w:val="none" w:sz="0" w:space="0" w:color="auto"/>
            <w:left w:val="none" w:sz="0" w:space="0" w:color="auto"/>
            <w:bottom w:val="none" w:sz="0" w:space="0" w:color="auto"/>
            <w:right w:val="none" w:sz="0" w:space="0" w:color="auto"/>
          </w:divBdr>
          <w:divsChild>
            <w:div w:id="907377427">
              <w:marLeft w:val="0"/>
              <w:marRight w:val="0"/>
              <w:marTop w:val="0"/>
              <w:marBottom w:val="0"/>
              <w:divBdr>
                <w:top w:val="none" w:sz="0" w:space="0" w:color="auto"/>
                <w:left w:val="none" w:sz="0" w:space="0" w:color="auto"/>
                <w:bottom w:val="none" w:sz="0" w:space="0" w:color="auto"/>
                <w:right w:val="none" w:sz="0" w:space="0" w:color="auto"/>
              </w:divBdr>
              <w:divsChild>
                <w:div w:id="11807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93929">
          <w:marLeft w:val="0"/>
          <w:marRight w:val="0"/>
          <w:marTop w:val="0"/>
          <w:marBottom w:val="0"/>
          <w:divBdr>
            <w:top w:val="none" w:sz="0" w:space="0" w:color="auto"/>
            <w:left w:val="none" w:sz="0" w:space="0" w:color="auto"/>
            <w:bottom w:val="none" w:sz="0" w:space="0" w:color="auto"/>
            <w:right w:val="none" w:sz="0" w:space="0" w:color="auto"/>
          </w:divBdr>
          <w:divsChild>
            <w:div w:id="138353574">
              <w:marLeft w:val="0"/>
              <w:marRight w:val="0"/>
              <w:marTop w:val="0"/>
              <w:marBottom w:val="0"/>
              <w:divBdr>
                <w:top w:val="none" w:sz="0" w:space="0" w:color="auto"/>
                <w:left w:val="none" w:sz="0" w:space="0" w:color="auto"/>
                <w:bottom w:val="none" w:sz="0" w:space="0" w:color="auto"/>
                <w:right w:val="none" w:sz="0" w:space="0" w:color="auto"/>
              </w:divBdr>
              <w:divsChild>
                <w:div w:id="15433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6274">
      <w:bodyDiv w:val="1"/>
      <w:marLeft w:val="0"/>
      <w:marRight w:val="0"/>
      <w:marTop w:val="0"/>
      <w:marBottom w:val="0"/>
      <w:divBdr>
        <w:top w:val="none" w:sz="0" w:space="0" w:color="auto"/>
        <w:left w:val="none" w:sz="0" w:space="0" w:color="auto"/>
        <w:bottom w:val="none" w:sz="0" w:space="0" w:color="auto"/>
        <w:right w:val="none" w:sz="0" w:space="0" w:color="auto"/>
      </w:divBdr>
    </w:div>
    <w:div w:id="568732877">
      <w:bodyDiv w:val="1"/>
      <w:marLeft w:val="0"/>
      <w:marRight w:val="0"/>
      <w:marTop w:val="0"/>
      <w:marBottom w:val="0"/>
      <w:divBdr>
        <w:top w:val="none" w:sz="0" w:space="0" w:color="auto"/>
        <w:left w:val="none" w:sz="0" w:space="0" w:color="auto"/>
        <w:bottom w:val="none" w:sz="0" w:space="0" w:color="auto"/>
        <w:right w:val="none" w:sz="0" w:space="0" w:color="auto"/>
      </w:divBdr>
    </w:div>
    <w:div w:id="571736388">
      <w:bodyDiv w:val="1"/>
      <w:marLeft w:val="0"/>
      <w:marRight w:val="0"/>
      <w:marTop w:val="0"/>
      <w:marBottom w:val="0"/>
      <w:divBdr>
        <w:top w:val="none" w:sz="0" w:space="0" w:color="auto"/>
        <w:left w:val="none" w:sz="0" w:space="0" w:color="auto"/>
        <w:bottom w:val="none" w:sz="0" w:space="0" w:color="auto"/>
        <w:right w:val="none" w:sz="0" w:space="0" w:color="auto"/>
      </w:divBdr>
    </w:div>
    <w:div w:id="597524398">
      <w:bodyDiv w:val="1"/>
      <w:marLeft w:val="0"/>
      <w:marRight w:val="0"/>
      <w:marTop w:val="0"/>
      <w:marBottom w:val="0"/>
      <w:divBdr>
        <w:top w:val="none" w:sz="0" w:space="0" w:color="auto"/>
        <w:left w:val="none" w:sz="0" w:space="0" w:color="auto"/>
        <w:bottom w:val="none" w:sz="0" w:space="0" w:color="auto"/>
        <w:right w:val="none" w:sz="0" w:space="0" w:color="auto"/>
      </w:divBdr>
    </w:div>
    <w:div w:id="777137807">
      <w:bodyDiv w:val="1"/>
      <w:marLeft w:val="0"/>
      <w:marRight w:val="0"/>
      <w:marTop w:val="0"/>
      <w:marBottom w:val="0"/>
      <w:divBdr>
        <w:top w:val="none" w:sz="0" w:space="0" w:color="auto"/>
        <w:left w:val="none" w:sz="0" w:space="0" w:color="auto"/>
        <w:bottom w:val="none" w:sz="0" w:space="0" w:color="auto"/>
        <w:right w:val="none" w:sz="0" w:space="0" w:color="auto"/>
      </w:divBdr>
    </w:div>
    <w:div w:id="805009606">
      <w:bodyDiv w:val="1"/>
      <w:marLeft w:val="0"/>
      <w:marRight w:val="0"/>
      <w:marTop w:val="0"/>
      <w:marBottom w:val="0"/>
      <w:divBdr>
        <w:top w:val="none" w:sz="0" w:space="0" w:color="auto"/>
        <w:left w:val="none" w:sz="0" w:space="0" w:color="auto"/>
        <w:bottom w:val="none" w:sz="0" w:space="0" w:color="auto"/>
        <w:right w:val="none" w:sz="0" w:space="0" w:color="auto"/>
      </w:divBdr>
    </w:div>
    <w:div w:id="879780904">
      <w:bodyDiv w:val="1"/>
      <w:marLeft w:val="0"/>
      <w:marRight w:val="0"/>
      <w:marTop w:val="0"/>
      <w:marBottom w:val="0"/>
      <w:divBdr>
        <w:top w:val="none" w:sz="0" w:space="0" w:color="auto"/>
        <w:left w:val="none" w:sz="0" w:space="0" w:color="auto"/>
        <w:bottom w:val="none" w:sz="0" w:space="0" w:color="auto"/>
        <w:right w:val="none" w:sz="0" w:space="0" w:color="auto"/>
      </w:divBdr>
    </w:div>
    <w:div w:id="907347917">
      <w:bodyDiv w:val="1"/>
      <w:marLeft w:val="0"/>
      <w:marRight w:val="0"/>
      <w:marTop w:val="0"/>
      <w:marBottom w:val="0"/>
      <w:divBdr>
        <w:top w:val="none" w:sz="0" w:space="0" w:color="auto"/>
        <w:left w:val="none" w:sz="0" w:space="0" w:color="auto"/>
        <w:bottom w:val="none" w:sz="0" w:space="0" w:color="auto"/>
        <w:right w:val="none" w:sz="0" w:space="0" w:color="auto"/>
      </w:divBdr>
    </w:div>
    <w:div w:id="928737177">
      <w:bodyDiv w:val="1"/>
      <w:marLeft w:val="0"/>
      <w:marRight w:val="0"/>
      <w:marTop w:val="0"/>
      <w:marBottom w:val="0"/>
      <w:divBdr>
        <w:top w:val="none" w:sz="0" w:space="0" w:color="auto"/>
        <w:left w:val="none" w:sz="0" w:space="0" w:color="auto"/>
        <w:bottom w:val="none" w:sz="0" w:space="0" w:color="auto"/>
        <w:right w:val="none" w:sz="0" w:space="0" w:color="auto"/>
      </w:divBdr>
    </w:div>
    <w:div w:id="986587241">
      <w:bodyDiv w:val="1"/>
      <w:marLeft w:val="0"/>
      <w:marRight w:val="0"/>
      <w:marTop w:val="0"/>
      <w:marBottom w:val="0"/>
      <w:divBdr>
        <w:top w:val="none" w:sz="0" w:space="0" w:color="auto"/>
        <w:left w:val="none" w:sz="0" w:space="0" w:color="auto"/>
        <w:bottom w:val="none" w:sz="0" w:space="0" w:color="auto"/>
        <w:right w:val="none" w:sz="0" w:space="0" w:color="auto"/>
      </w:divBdr>
    </w:div>
    <w:div w:id="989746629">
      <w:bodyDiv w:val="1"/>
      <w:marLeft w:val="0"/>
      <w:marRight w:val="0"/>
      <w:marTop w:val="0"/>
      <w:marBottom w:val="0"/>
      <w:divBdr>
        <w:top w:val="none" w:sz="0" w:space="0" w:color="auto"/>
        <w:left w:val="none" w:sz="0" w:space="0" w:color="auto"/>
        <w:bottom w:val="none" w:sz="0" w:space="0" w:color="auto"/>
        <w:right w:val="none" w:sz="0" w:space="0" w:color="auto"/>
      </w:divBdr>
    </w:div>
    <w:div w:id="1184712653">
      <w:bodyDiv w:val="1"/>
      <w:marLeft w:val="0"/>
      <w:marRight w:val="0"/>
      <w:marTop w:val="0"/>
      <w:marBottom w:val="0"/>
      <w:divBdr>
        <w:top w:val="none" w:sz="0" w:space="0" w:color="auto"/>
        <w:left w:val="none" w:sz="0" w:space="0" w:color="auto"/>
        <w:bottom w:val="none" w:sz="0" w:space="0" w:color="auto"/>
        <w:right w:val="none" w:sz="0" w:space="0" w:color="auto"/>
      </w:divBdr>
    </w:div>
    <w:div w:id="1191608065">
      <w:bodyDiv w:val="1"/>
      <w:marLeft w:val="0"/>
      <w:marRight w:val="0"/>
      <w:marTop w:val="0"/>
      <w:marBottom w:val="0"/>
      <w:divBdr>
        <w:top w:val="none" w:sz="0" w:space="0" w:color="auto"/>
        <w:left w:val="none" w:sz="0" w:space="0" w:color="auto"/>
        <w:bottom w:val="none" w:sz="0" w:space="0" w:color="auto"/>
        <w:right w:val="none" w:sz="0" w:space="0" w:color="auto"/>
      </w:divBdr>
    </w:div>
    <w:div w:id="1196041494">
      <w:bodyDiv w:val="1"/>
      <w:marLeft w:val="0"/>
      <w:marRight w:val="0"/>
      <w:marTop w:val="0"/>
      <w:marBottom w:val="0"/>
      <w:divBdr>
        <w:top w:val="none" w:sz="0" w:space="0" w:color="auto"/>
        <w:left w:val="none" w:sz="0" w:space="0" w:color="auto"/>
        <w:bottom w:val="none" w:sz="0" w:space="0" w:color="auto"/>
        <w:right w:val="none" w:sz="0" w:space="0" w:color="auto"/>
      </w:divBdr>
    </w:div>
    <w:div w:id="1396591150">
      <w:bodyDiv w:val="1"/>
      <w:marLeft w:val="0"/>
      <w:marRight w:val="0"/>
      <w:marTop w:val="0"/>
      <w:marBottom w:val="0"/>
      <w:divBdr>
        <w:top w:val="none" w:sz="0" w:space="0" w:color="auto"/>
        <w:left w:val="none" w:sz="0" w:space="0" w:color="auto"/>
        <w:bottom w:val="none" w:sz="0" w:space="0" w:color="auto"/>
        <w:right w:val="none" w:sz="0" w:space="0" w:color="auto"/>
      </w:divBdr>
    </w:div>
    <w:div w:id="1420561964">
      <w:bodyDiv w:val="1"/>
      <w:marLeft w:val="0"/>
      <w:marRight w:val="0"/>
      <w:marTop w:val="0"/>
      <w:marBottom w:val="0"/>
      <w:divBdr>
        <w:top w:val="none" w:sz="0" w:space="0" w:color="auto"/>
        <w:left w:val="none" w:sz="0" w:space="0" w:color="auto"/>
        <w:bottom w:val="none" w:sz="0" w:space="0" w:color="auto"/>
        <w:right w:val="none" w:sz="0" w:space="0" w:color="auto"/>
      </w:divBdr>
    </w:div>
    <w:div w:id="1426460261">
      <w:bodyDiv w:val="1"/>
      <w:marLeft w:val="0"/>
      <w:marRight w:val="0"/>
      <w:marTop w:val="0"/>
      <w:marBottom w:val="0"/>
      <w:divBdr>
        <w:top w:val="none" w:sz="0" w:space="0" w:color="auto"/>
        <w:left w:val="none" w:sz="0" w:space="0" w:color="auto"/>
        <w:bottom w:val="none" w:sz="0" w:space="0" w:color="auto"/>
        <w:right w:val="none" w:sz="0" w:space="0" w:color="auto"/>
      </w:divBdr>
    </w:div>
    <w:div w:id="1461075827">
      <w:bodyDiv w:val="1"/>
      <w:marLeft w:val="0"/>
      <w:marRight w:val="0"/>
      <w:marTop w:val="0"/>
      <w:marBottom w:val="0"/>
      <w:divBdr>
        <w:top w:val="none" w:sz="0" w:space="0" w:color="auto"/>
        <w:left w:val="none" w:sz="0" w:space="0" w:color="auto"/>
        <w:bottom w:val="none" w:sz="0" w:space="0" w:color="auto"/>
        <w:right w:val="none" w:sz="0" w:space="0" w:color="auto"/>
      </w:divBdr>
      <w:divsChild>
        <w:div w:id="1830900166">
          <w:marLeft w:val="0"/>
          <w:marRight w:val="0"/>
          <w:marTop w:val="0"/>
          <w:marBottom w:val="0"/>
          <w:divBdr>
            <w:top w:val="single" w:sz="2" w:space="0" w:color="D9D9E3"/>
            <w:left w:val="single" w:sz="2" w:space="0" w:color="D9D9E3"/>
            <w:bottom w:val="single" w:sz="2" w:space="0" w:color="D9D9E3"/>
            <w:right w:val="single" w:sz="2" w:space="0" w:color="D9D9E3"/>
          </w:divBdr>
          <w:divsChild>
            <w:div w:id="1720009312">
              <w:marLeft w:val="0"/>
              <w:marRight w:val="0"/>
              <w:marTop w:val="0"/>
              <w:marBottom w:val="0"/>
              <w:divBdr>
                <w:top w:val="single" w:sz="2" w:space="0" w:color="D9D9E3"/>
                <w:left w:val="single" w:sz="2" w:space="0" w:color="D9D9E3"/>
                <w:bottom w:val="single" w:sz="2" w:space="0" w:color="D9D9E3"/>
                <w:right w:val="single" w:sz="2" w:space="0" w:color="D9D9E3"/>
              </w:divBdr>
              <w:divsChild>
                <w:div w:id="1455101476">
                  <w:marLeft w:val="0"/>
                  <w:marRight w:val="0"/>
                  <w:marTop w:val="0"/>
                  <w:marBottom w:val="0"/>
                  <w:divBdr>
                    <w:top w:val="single" w:sz="2" w:space="0" w:color="D9D9E3"/>
                    <w:left w:val="single" w:sz="2" w:space="0" w:color="D9D9E3"/>
                    <w:bottom w:val="single" w:sz="2" w:space="0" w:color="D9D9E3"/>
                    <w:right w:val="single" w:sz="2" w:space="0" w:color="D9D9E3"/>
                  </w:divBdr>
                  <w:divsChild>
                    <w:div w:id="1569416965">
                      <w:marLeft w:val="0"/>
                      <w:marRight w:val="0"/>
                      <w:marTop w:val="0"/>
                      <w:marBottom w:val="0"/>
                      <w:divBdr>
                        <w:top w:val="single" w:sz="2" w:space="0" w:color="D9D9E3"/>
                        <w:left w:val="single" w:sz="2" w:space="0" w:color="D9D9E3"/>
                        <w:bottom w:val="single" w:sz="2" w:space="0" w:color="D9D9E3"/>
                        <w:right w:val="single" w:sz="2" w:space="0" w:color="D9D9E3"/>
                      </w:divBdr>
                      <w:divsChild>
                        <w:div w:id="79103796">
                          <w:marLeft w:val="0"/>
                          <w:marRight w:val="0"/>
                          <w:marTop w:val="0"/>
                          <w:marBottom w:val="0"/>
                          <w:divBdr>
                            <w:top w:val="single" w:sz="2" w:space="0" w:color="D9D9E3"/>
                            <w:left w:val="single" w:sz="2" w:space="0" w:color="D9D9E3"/>
                            <w:bottom w:val="single" w:sz="2" w:space="0" w:color="D9D9E3"/>
                            <w:right w:val="single" w:sz="2" w:space="0" w:color="D9D9E3"/>
                          </w:divBdr>
                          <w:divsChild>
                            <w:div w:id="440565692">
                              <w:marLeft w:val="0"/>
                              <w:marRight w:val="0"/>
                              <w:marTop w:val="100"/>
                              <w:marBottom w:val="100"/>
                              <w:divBdr>
                                <w:top w:val="single" w:sz="2" w:space="0" w:color="D9D9E3"/>
                                <w:left w:val="single" w:sz="2" w:space="0" w:color="D9D9E3"/>
                                <w:bottom w:val="single" w:sz="2" w:space="0" w:color="D9D9E3"/>
                                <w:right w:val="single" w:sz="2" w:space="0" w:color="D9D9E3"/>
                              </w:divBdr>
                              <w:divsChild>
                                <w:div w:id="1304848545">
                                  <w:marLeft w:val="0"/>
                                  <w:marRight w:val="0"/>
                                  <w:marTop w:val="0"/>
                                  <w:marBottom w:val="0"/>
                                  <w:divBdr>
                                    <w:top w:val="single" w:sz="2" w:space="0" w:color="D9D9E3"/>
                                    <w:left w:val="single" w:sz="2" w:space="0" w:color="D9D9E3"/>
                                    <w:bottom w:val="single" w:sz="2" w:space="0" w:color="D9D9E3"/>
                                    <w:right w:val="single" w:sz="2" w:space="0" w:color="D9D9E3"/>
                                  </w:divBdr>
                                  <w:divsChild>
                                    <w:div w:id="664165888">
                                      <w:marLeft w:val="0"/>
                                      <w:marRight w:val="0"/>
                                      <w:marTop w:val="0"/>
                                      <w:marBottom w:val="0"/>
                                      <w:divBdr>
                                        <w:top w:val="single" w:sz="2" w:space="0" w:color="D9D9E3"/>
                                        <w:left w:val="single" w:sz="2" w:space="0" w:color="D9D9E3"/>
                                        <w:bottom w:val="single" w:sz="2" w:space="0" w:color="D9D9E3"/>
                                        <w:right w:val="single" w:sz="2" w:space="0" w:color="D9D9E3"/>
                                      </w:divBdr>
                                      <w:divsChild>
                                        <w:div w:id="1009061116">
                                          <w:marLeft w:val="0"/>
                                          <w:marRight w:val="0"/>
                                          <w:marTop w:val="0"/>
                                          <w:marBottom w:val="0"/>
                                          <w:divBdr>
                                            <w:top w:val="single" w:sz="2" w:space="0" w:color="D9D9E3"/>
                                            <w:left w:val="single" w:sz="2" w:space="0" w:color="D9D9E3"/>
                                            <w:bottom w:val="single" w:sz="2" w:space="0" w:color="D9D9E3"/>
                                            <w:right w:val="single" w:sz="2" w:space="0" w:color="D9D9E3"/>
                                          </w:divBdr>
                                          <w:divsChild>
                                            <w:div w:id="1479499043">
                                              <w:marLeft w:val="0"/>
                                              <w:marRight w:val="0"/>
                                              <w:marTop w:val="0"/>
                                              <w:marBottom w:val="0"/>
                                              <w:divBdr>
                                                <w:top w:val="single" w:sz="2" w:space="0" w:color="D9D9E3"/>
                                                <w:left w:val="single" w:sz="2" w:space="0" w:color="D9D9E3"/>
                                                <w:bottom w:val="single" w:sz="2" w:space="0" w:color="D9D9E3"/>
                                                <w:right w:val="single" w:sz="2" w:space="0" w:color="D9D9E3"/>
                                              </w:divBdr>
                                              <w:divsChild>
                                                <w:div w:id="561984027">
                                                  <w:marLeft w:val="0"/>
                                                  <w:marRight w:val="0"/>
                                                  <w:marTop w:val="0"/>
                                                  <w:marBottom w:val="0"/>
                                                  <w:divBdr>
                                                    <w:top w:val="single" w:sz="2" w:space="0" w:color="D9D9E3"/>
                                                    <w:left w:val="single" w:sz="2" w:space="0" w:color="D9D9E3"/>
                                                    <w:bottom w:val="single" w:sz="2" w:space="0" w:color="D9D9E3"/>
                                                    <w:right w:val="single" w:sz="2" w:space="0" w:color="D9D9E3"/>
                                                  </w:divBdr>
                                                  <w:divsChild>
                                                    <w:div w:id="1592661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62184840">
          <w:marLeft w:val="0"/>
          <w:marRight w:val="0"/>
          <w:marTop w:val="0"/>
          <w:marBottom w:val="0"/>
          <w:divBdr>
            <w:top w:val="none" w:sz="0" w:space="0" w:color="auto"/>
            <w:left w:val="none" w:sz="0" w:space="0" w:color="auto"/>
            <w:bottom w:val="none" w:sz="0" w:space="0" w:color="auto"/>
            <w:right w:val="none" w:sz="0" w:space="0" w:color="auto"/>
          </w:divBdr>
        </w:div>
      </w:divsChild>
    </w:div>
    <w:div w:id="1474828104">
      <w:bodyDiv w:val="1"/>
      <w:marLeft w:val="0"/>
      <w:marRight w:val="0"/>
      <w:marTop w:val="0"/>
      <w:marBottom w:val="0"/>
      <w:divBdr>
        <w:top w:val="none" w:sz="0" w:space="0" w:color="auto"/>
        <w:left w:val="none" w:sz="0" w:space="0" w:color="auto"/>
        <w:bottom w:val="none" w:sz="0" w:space="0" w:color="auto"/>
        <w:right w:val="none" w:sz="0" w:space="0" w:color="auto"/>
      </w:divBdr>
    </w:div>
    <w:div w:id="1496995611">
      <w:bodyDiv w:val="1"/>
      <w:marLeft w:val="0"/>
      <w:marRight w:val="0"/>
      <w:marTop w:val="0"/>
      <w:marBottom w:val="0"/>
      <w:divBdr>
        <w:top w:val="none" w:sz="0" w:space="0" w:color="auto"/>
        <w:left w:val="none" w:sz="0" w:space="0" w:color="auto"/>
        <w:bottom w:val="none" w:sz="0" w:space="0" w:color="auto"/>
        <w:right w:val="none" w:sz="0" w:space="0" w:color="auto"/>
      </w:divBdr>
    </w:div>
    <w:div w:id="1541670248">
      <w:bodyDiv w:val="1"/>
      <w:marLeft w:val="0"/>
      <w:marRight w:val="0"/>
      <w:marTop w:val="0"/>
      <w:marBottom w:val="0"/>
      <w:divBdr>
        <w:top w:val="none" w:sz="0" w:space="0" w:color="auto"/>
        <w:left w:val="none" w:sz="0" w:space="0" w:color="auto"/>
        <w:bottom w:val="none" w:sz="0" w:space="0" w:color="auto"/>
        <w:right w:val="none" w:sz="0" w:space="0" w:color="auto"/>
      </w:divBdr>
    </w:div>
    <w:div w:id="1602646895">
      <w:bodyDiv w:val="1"/>
      <w:marLeft w:val="0"/>
      <w:marRight w:val="0"/>
      <w:marTop w:val="0"/>
      <w:marBottom w:val="0"/>
      <w:divBdr>
        <w:top w:val="none" w:sz="0" w:space="0" w:color="auto"/>
        <w:left w:val="none" w:sz="0" w:space="0" w:color="auto"/>
        <w:bottom w:val="none" w:sz="0" w:space="0" w:color="auto"/>
        <w:right w:val="none" w:sz="0" w:space="0" w:color="auto"/>
      </w:divBdr>
      <w:divsChild>
        <w:div w:id="1398284419">
          <w:marLeft w:val="0"/>
          <w:marRight w:val="0"/>
          <w:marTop w:val="0"/>
          <w:marBottom w:val="0"/>
          <w:divBdr>
            <w:top w:val="none" w:sz="0" w:space="0" w:color="auto"/>
            <w:left w:val="none" w:sz="0" w:space="0" w:color="auto"/>
            <w:bottom w:val="none" w:sz="0" w:space="0" w:color="auto"/>
            <w:right w:val="none" w:sz="0" w:space="0" w:color="auto"/>
          </w:divBdr>
          <w:divsChild>
            <w:div w:id="15580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7536">
      <w:bodyDiv w:val="1"/>
      <w:marLeft w:val="0"/>
      <w:marRight w:val="0"/>
      <w:marTop w:val="0"/>
      <w:marBottom w:val="0"/>
      <w:divBdr>
        <w:top w:val="none" w:sz="0" w:space="0" w:color="auto"/>
        <w:left w:val="none" w:sz="0" w:space="0" w:color="auto"/>
        <w:bottom w:val="none" w:sz="0" w:space="0" w:color="auto"/>
        <w:right w:val="none" w:sz="0" w:space="0" w:color="auto"/>
      </w:divBdr>
    </w:div>
    <w:div w:id="1718629002">
      <w:bodyDiv w:val="1"/>
      <w:marLeft w:val="0"/>
      <w:marRight w:val="0"/>
      <w:marTop w:val="0"/>
      <w:marBottom w:val="0"/>
      <w:divBdr>
        <w:top w:val="none" w:sz="0" w:space="0" w:color="auto"/>
        <w:left w:val="none" w:sz="0" w:space="0" w:color="auto"/>
        <w:bottom w:val="none" w:sz="0" w:space="0" w:color="auto"/>
        <w:right w:val="none" w:sz="0" w:space="0" w:color="auto"/>
      </w:divBdr>
      <w:divsChild>
        <w:div w:id="662198369">
          <w:marLeft w:val="0"/>
          <w:marRight w:val="0"/>
          <w:marTop w:val="0"/>
          <w:marBottom w:val="0"/>
          <w:divBdr>
            <w:top w:val="single" w:sz="2" w:space="0" w:color="D9D9E3"/>
            <w:left w:val="single" w:sz="2" w:space="0" w:color="D9D9E3"/>
            <w:bottom w:val="single" w:sz="2" w:space="0" w:color="D9D9E3"/>
            <w:right w:val="single" w:sz="2" w:space="0" w:color="D9D9E3"/>
          </w:divBdr>
          <w:divsChild>
            <w:div w:id="277152262">
              <w:marLeft w:val="0"/>
              <w:marRight w:val="0"/>
              <w:marTop w:val="0"/>
              <w:marBottom w:val="0"/>
              <w:divBdr>
                <w:top w:val="single" w:sz="2" w:space="0" w:color="D9D9E3"/>
                <w:left w:val="single" w:sz="2" w:space="0" w:color="D9D9E3"/>
                <w:bottom w:val="single" w:sz="2" w:space="0" w:color="D9D9E3"/>
                <w:right w:val="single" w:sz="2" w:space="0" w:color="D9D9E3"/>
              </w:divBdr>
              <w:divsChild>
                <w:div w:id="1099788370">
                  <w:marLeft w:val="0"/>
                  <w:marRight w:val="0"/>
                  <w:marTop w:val="0"/>
                  <w:marBottom w:val="0"/>
                  <w:divBdr>
                    <w:top w:val="single" w:sz="2" w:space="0" w:color="D9D9E3"/>
                    <w:left w:val="single" w:sz="2" w:space="0" w:color="D9D9E3"/>
                    <w:bottom w:val="single" w:sz="2" w:space="0" w:color="D9D9E3"/>
                    <w:right w:val="single" w:sz="2" w:space="0" w:color="D9D9E3"/>
                  </w:divBdr>
                  <w:divsChild>
                    <w:div w:id="943461652">
                      <w:marLeft w:val="0"/>
                      <w:marRight w:val="0"/>
                      <w:marTop w:val="0"/>
                      <w:marBottom w:val="0"/>
                      <w:divBdr>
                        <w:top w:val="single" w:sz="2" w:space="0" w:color="D9D9E3"/>
                        <w:left w:val="single" w:sz="2" w:space="0" w:color="D9D9E3"/>
                        <w:bottom w:val="single" w:sz="2" w:space="0" w:color="D9D9E3"/>
                        <w:right w:val="single" w:sz="2" w:space="0" w:color="D9D9E3"/>
                      </w:divBdr>
                      <w:divsChild>
                        <w:div w:id="479811475">
                          <w:marLeft w:val="0"/>
                          <w:marRight w:val="0"/>
                          <w:marTop w:val="0"/>
                          <w:marBottom w:val="0"/>
                          <w:divBdr>
                            <w:top w:val="single" w:sz="2" w:space="0" w:color="D9D9E3"/>
                            <w:left w:val="single" w:sz="2" w:space="0" w:color="D9D9E3"/>
                            <w:bottom w:val="single" w:sz="2" w:space="0" w:color="D9D9E3"/>
                            <w:right w:val="single" w:sz="2" w:space="0" w:color="D9D9E3"/>
                          </w:divBdr>
                          <w:divsChild>
                            <w:div w:id="1498424016">
                              <w:marLeft w:val="0"/>
                              <w:marRight w:val="0"/>
                              <w:marTop w:val="100"/>
                              <w:marBottom w:val="100"/>
                              <w:divBdr>
                                <w:top w:val="single" w:sz="2" w:space="0" w:color="D9D9E3"/>
                                <w:left w:val="single" w:sz="2" w:space="0" w:color="D9D9E3"/>
                                <w:bottom w:val="single" w:sz="2" w:space="0" w:color="D9D9E3"/>
                                <w:right w:val="single" w:sz="2" w:space="0" w:color="D9D9E3"/>
                              </w:divBdr>
                              <w:divsChild>
                                <w:div w:id="1867208332">
                                  <w:marLeft w:val="0"/>
                                  <w:marRight w:val="0"/>
                                  <w:marTop w:val="0"/>
                                  <w:marBottom w:val="0"/>
                                  <w:divBdr>
                                    <w:top w:val="single" w:sz="2" w:space="0" w:color="D9D9E3"/>
                                    <w:left w:val="single" w:sz="2" w:space="0" w:color="D9D9E3"/>
                                    <w:bottom w:val="single" w:sz="2" w:space="0" w:color="D9D9E3"/>
                                    <w:right w:val="single" w:sz="2" w:space="0" w:color="D9D9E3"/>
                                  </w:divBdr>
                                  <w:divsChild>
                                    <w:div w:id="1022635658">
                                      <w:marLeft w:val="0"/>
                                      <w:marRight w:val="0"/>
                                      <w:marTop w:val="0"/>
                                      <w:marBottom w:val="0"/>
                                      <w:divBdr>
                                        <w:top w:val="single" w:sz="2" w:space="0" w:color="D9D9E3"/>
                                        <w:left w:val="single" w:sz="2" w:space="0" w:color="D9D9E3"/>
                                        <w:bottom w:val="single" w:sz="2" w:space="0" w:color="D9D9E3"/>
                                        <w:right w:val="single" w:sz="2" w:space="0" w:color="D9D9E3"/>
                                      </w:divBdr>
                                      <w:divsChild>
                                        <w:div w:id="56831207">
                                          <w:marLeft w:val="0"/>
                                          <w:marRight w:val="0"/>
                                          <w:marTop w:val="0"/>
                                          <w:marBottom w:val="0"/>
                                          <w:divBdr>
                                            <w:top w:val="single" w:sz="2" w:space="0" w:color="D9D9E3"/>
                                            <w:left w:val="single" w:sz="2" w:space="0" w:color="D9D9E3"/>
                                            <w:bottom w:val="single" w:sz="2" w:space="0" w:color="D9D9E3"/>
                                            <w:right w:val="single" w:sz="2" w:space="0" w:color="D9D9E3"/>
                                          </w:divBdr>
                                          <w:divsChild>
                                            <w:div w:id="1442529681">
                                              <w:marLeft w:val="0"/>
                                              <w:marRight w:val="0"/>
                                              <w:marTop w:val="0"/>
                                              <w:marBottom w:val="0"/>
                                              <w:divBdr>
                                                <w:top w:val="single" w:sz="2" w:space="0" w:color="D9D9E3"/>
                                                <w:left w:val="single" w:sz="2" w:space="0" w:color="D9D9E3"/>
                                                <w:bottom w:val="single" w:sz="2" w:space="0" w:color="D9D9E3"/>
                                                <w:right w:val="single" w:sz="2" w:space="0" w:color="D9D9E3"/>
                                              </w:divBdr>
                                              <w:divsChild>
                                                <w:div w:id="1328552337">
                                                  <w:marLeft w:val="0"/>
                                                  <w:marRight w:val="0"/>
                                                  <w:marTop w:val="0"/>
                                                  <w:marBottom w:val="0"/>
                                                  <w:divBdr>
                                                    <w:top w:val="single" w:sz="2" w:space="0" w:color="D9D9E3"/>
                                                    <w:left w:val="single" w:sz="2" w:space="0" w:color="D9D9E3"/>
                                                    <w:bottom w:val="single" w:sz="2" w:space="0" w:color="D9D9E3"/>
                                                    <w:right w:val="single" w:sz="2" w:space="0" w:color="D9D9E3"/>
                                                  </w:divBdr>
                                                  <w:divsChild>
                                                    <w:div w:id="1761834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80749267">
          <w:marLeft w:val="0"/>
          <w:marRight w:val="0"/>
          <w:marTop w:val="0"/>
          <w:marBottom w:val="0"/>
          <w:divBdr>
            <w:top w:val="none" w:sz="0" w:space="0" w:color="auto"/>
            <w:left w:val="none" w:sz="0" w:space="0" w:color="auto"/>
            <w:bottom w:val="none" w:sz="0" w:space="0" w:color="auto"/>
            <w:right w:val="none" w:sz="0" w:space="0" w:color="auto"/>
          </w:divBdr>
        </w:div>
      </w:divsChild>
    </w:div>
    <w:div w:id="1762994558">
      <w:bodyDiv w:val="1"/>
      <w:marLeft w:val="0"/>
      <w:marRight w:val="0"/>
      <w:marTop w:val="0"/>
      <w:marBottom w:val="0"/>
      <w:divBdr>
        <w:top w:val="none" w:sz="0" w:space="0" w:color="auto"/>
        <w:left w:val="none" w:sz="0" w:space="0" w:color="auto"/>
        <w:bottom w:val="none" w:sz="0" w:space="0" w:color="auto"/>
        <w:right w:val="none" w:sz="0" w:space="0" w:color="auto"/>
      </w:divBdr>
    </w:div>
    <w:div w:id="1815560029">
      <w:bodyDiv w:val="1"/>
      <w:marLeft w:val="0"/>
      <w:marRight w:val="0"/>
      <w:marTop w:val="0"/>
      <w:marBottom w:val="0"/>
      <w:divBdr>
        <w:top w:val="none" w:sz="0" w:space="0" w:color="auto"/>
        <w:left w:val="none" w:sz="0" w:space="0" w:color="auto"/>
        <w:bottom w:val="none" w:sz="0" w:space="0" w:color="auto"/>
        <w:right w:val="none" w:sz="0" w:space="0" w:color="auto"/>
      </w:divBdr>
    </w:div>
    <w:div w:id="1831628466">
      <w:bodyDiv w:val="1"/>
      <w:marLeft w:val="0"/>
      <w:marRight w:val="0"/>
      <w:marTop w:val="0"/>
      <w:marBottom w:val="0"/>
      <w:divBdr>
        <w:top w:val="none" w:sz="0" w:space="0" w:color="auto"/>
        <w:left w:val="none" w:sz="0" w:space="0" w:color="auto"/>
        <w:bottom w:val="none" w:sz="0" w:space="0" w:color="auto"/>
        <w:right w:val="none" w:sz="0" w:space="0" w:color="auto"/>
      </w:divBdr>
    </w:div>
    <w:div w:id="1857308503">
      <w:bodyDiv w:val="1"/>
      <w:marLeft w:val="0"/>
      <w:marRight w:val="0"/>
      <w:marTop w:val="0"/>
      <w:marBottom w:val="0"/>
      <w:divBdr>
        <w:top w:val="none" w:sz="0" w:space="0" w:color="auto"/>
        <w:left w:val="none" w:sz="0" w:space="0" w:color="auto"/>
        <w:bottom w:val="none" w:sz="0" w:space="0" w:color="auto"/>
        <w:right w:val="none" w:sz="0" w:space="0" w:color="auto"/>
      </w:divBdr>
    </w:div>
    <w:div w:id="1881282915">
      <w:bodyDiv w:val="1"/>
      <w:marLeft w:val="0"/>
      <w:marRight w:val="0"/>
      <w:marTop w:val="0"/>
      <w:marBottom w:val="0"/>
      <w:divBdr>
        <w:top w:val="none" w:sz="0" w:space="0" w:color="auto"/>
        <w:left w:val="none" w:sz="0" w:space="0" w:color="auto"/>
        <w:bottom w:val="none" w:sz="0" w:space="0" w:color="auto"/>
        <w:right w:val="none" w:sz="0" w:space="0" w:color="auto"/>
      </w:divBdr>
    </w:div>
    <w:div w:id="1885872165">
      <w:bodyDiv w:val="1"/>
      <w:marLeft w:val="0"/>
      <w:marRight w:val="0"/>
      <w:marTop w:val="0"/>
      <w:marBottom w:val="0"/>
      <w:divBdr>
        <w:top w:val="none" w:sz="0" w:space="0" w:color="auto"/>
        <w:left w:val="none" w:sz="0" w:space="0" w:color="auto"/>
        <w:bottom w:val="none" w:sz="0" w:space="0" w:color="auto"/>
        <w:right w:val="none" w:sz="0" w:space="0" w:color="auto"/>
      </w:divBdr>
    </w:div>
    <w:div w:id="1887524548">
      <w:bodyDiv w:val="1"/>
      <w:marLeft w:val="0"/>
      <w:marRight w:val="0"/>
      <w:marTop w:val="0"/>
      <w:marBottom w:val="0"/>
      <w:divBdr>
        <w:top w:val="none" w:sz="0" w:space="0" w:color="auto"/>
        <w:left w:val="none" w:sz="0" w:space="0" w:color="auto"/>
        <w:bottom w:val="none" w:sz="0" w:space="0" w:color="auto"/>
        <w:right w:val="none" w:sz="0" w:space="0" w:color="auto"/>
      </w:divBdr>
    </w:div>
    <w:div w:id="1897928320">
      <w:bodyDiv w:val="1"/>
      <w:marLeft w:val="0"/>
      <w:marRight w:val="0"/>
      <w:marTop w:val="0"/>
      <w:marBottom w:val="0"/>
      <w:divBdr>
        <w:top w:val="none" w:sz="0" w:space="0" w:color="auto"/>
        <w:left w:val="none" w:sz="0" w:space="0" w:color="auto"/>
        <w:bottom w:val="none" w:sz="0" w:space="0" w:color="auto"/>
        <w:right w:val="none" w:sz="0" w:space="0" w:color="auto"/>
      </w:divBdr>
    </w:div>
    <w:div w:id="1947154929">
      <w:bodyDiv w:val="1"/>
      <w:marLeft w:val="0"/>
      <w:marRight w:val="0"/>
      <w:marTop w:val="0"/>
      <w:marBottom w:val="0"/>
      <w:divBdr>
        <w:top w:val="none" w:sz="0" w:space="0" w:color="auto"/>
        <w:left w:val="none" w:sz="0" w:space="0" w:color="auto"/>
        <w:bottom w:val="none" w:sz="0" w:space="0" w:color="auto"/>
        <w:right w:val="none" w:sz="0" w:space="0" w:color="auto"/>
      </w:divBdr>
    </w:div>
    <w:div w:id="2078283053">
      <w:bodyDiv w:val="1"/>
      <w:marLeft w:val="0"/>
      <w:marRight w:val="0"/>
      <w:marTop w:val="0"/>
      <w:marBottom w:val="0"/>
      <w:divBdr>
        <w:top w:val="none" w:sz="0" w:space="0" w:color="auto"/>
        <w:left w:val="none" w:sz="0" w:space="0" w:color="auto"/>
        <w:bottom w:val="none" w:sz="0" w:space="0" w:color="auto"/>
        <w:right w:val="none" w:sz="0" w:space="0" w:color="auto"/>
      </w:divBdr>
    </w:div>
    <w:div w:id="2092921971">
      <w:bodyDiv w:val="1"/>
      <w:marLeft w:val="0"/>
      <w:marRight w:val="0"/>
      <w:marTop w:val="0"/>
      <w:marBottom w:val="0"/>
      <w:divBdr>
        <w:top w:val="none" w:sz="0" w:space="0" w:color="auto"/>
        <w:left w:val="none" w:sz="0" w:space="0" w:color="auto"/>
        <w:bottom w:val="none" w:sz="0" w:space="0" w:color="auto"/>
        <w:right w:val="none" w:sz="0" w:space="0" w:color="auto"/>
      </w:divBdr>
    </w:div>
    <w:div w:id="2093313311">
      <w:bodyDiv w:val="1"/>
      <w:marLeft w:val="0"/>
      <w:marRight w:val="0"/>
      <w:marTop w:val="0"/>
      <w:marBottom w:val="0"/>
      <w:divBdr>
        <w:top w:val="none" w:sz="0" w:space="0" w:color="auto"/>
        <w:left w:val="none" w:sz="0" w:space="0" w:color="auto"/>
        <w:bottom w:val="none" w:sz="0" w:space="0" w:color="auto"/>
        <w:right w:val="none" w:sz="0" w:space="0" w:color="auto"/>
      </w:divBdr>
    </w:div>
    <w:div w:id="21012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70862366/" TargetMode="External"/><Relationship Id="rId18" Type="http://schemas.openxmlformats.org/officeDocument/2006/relationships/hyperlink" Target="http://publication.pravo.gov.ru/Document/View/0001202301270036" TargetMode="External"/><Relationship Id="rId26" Type="http://schemas.openxmlformats.org/officeDocument/2006/relationships/hyperlink" Target="https://ikp-rao.ru/wp-content/uploads/2023/12/Rukovodstvo-po-dizajnu.pdf" TargetMode="External"/><Relationship Id="rId3" Type="http://schemas.openxmlformats.org/officeDocument/2006/relationships/styles" Target="styles.xml"/><Relationship Id="rId21" Type="http://schemas.openxmlformats.org/officeDocument/2006/relationships/hyperlink" Target="https://normativ.kontur.ru/document?moduleId=1&amp;documentId=281205" TargetMode="External"/><Relationship Id="rId7" Type="http://schemas.openxmlformats.org/officeDocument/2006/relationships/footnotes" Target="footnotes.xml"/><Relationship Id="rId12" Type="http://schemas.openxmlformats.org/officeDocument/2006/relationships/hyperlink" Target="https://base.garant.ru/70866634/" TargetMode="External"/><Relationship Id="rId17" Type="http://schemas.openxmlformats.org/officeDocument/2006/relationships/hyperlink" Target="https://www.garant.ru/products/ipo/prime/doc/73421912/" TargetMode="External"/><Relationship Id="rId25" Type="http://schemas.openxmlformats.org/officeDocument/2006/relationships/hyperlink" Target="https://ikp-rao.ru/files/rukovodstvo-ikp.pdf" TargetMode="External"/><Relationship Id="rId2" Type="http://schemas.openxmlformats.org/officeDocument/2006/relationships/numbering" Target="numbering.xml"/><Relationship Id="rId16" Type="http://schemas.openxmlformats.org/officeDocument/2006/relationships/hyperlink" Target="https://lyceum.urfu.ru/fileadmin/user_upload/docs/SP_2.4.3648-20.pdf" TargetMode="External"/><Relationship Id="rId20" Type="http://schemas.openxmlformats.org/officeDocument/2006/relationships/hyperlink" Target="http://publication.pravo.gov.ru/Document/View/000120221230005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ho-fic.ru/icd/" TargetMode="External"/><Relationship Id="rId24" Type="http://schemas.openxmlformats.org/officeDocument/2006/relationships/hyperlink" Target="https://www.garant.ru/products/ipo/prime/doc/70609160/" TargetMode="External"/><Relationship Id="rId5" Type="http://schemas.openxmlformats.org/officeDocument/2006/relationships/settings" Target="settings.xml"/><Relationship Id="rId15" Type="http://schemas.openxmlformats.org/officeDocument/2006/relationships/hyperlink" Target="https://www.garant.ru/products/ipo/prime/doc/406238293/" TargetMode="External"/><Relationship Id="rId23" Type="http://schemas.openxmlformats.org/officeDocument/2006/relationships/hyperlink" Target="https://www.garant.ru/products/ipo/prime/doc/71634826/" TargetMode="External"/><Relationship Id="rId28" Type="http://schemas.openxmlformats.org/officeDocument/2006/relationships/footer" Target="footer1.xml"/><Relationship Id="rId10" Type="http://schemas.openxmlformats.org/officeDocument/2006/relationships/hyperlink" Target="https://base.garant.ru/2565085/" TargetMode="External"/><Relationship Id="rId19" Type="http://schemas.openxmlformats.org/officeDocument/2006/relationships/hyperlink" Target="http://publication.pravo.gov.ru/Document/View/0001202303220005"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yberleninka.ru/article/n/proyavlenie-sindromaemotsionalnogo-vygoraniya-u-pedagogov-v-raznye-periody-uchebnogo-goda" TargetMode="External"/><Relationship Id="rId14" Type="http://schemas.openxmlformats.org/officeDocument/2006/relationships/hyperlink" Target="https://base.garant.ru/72164736/" TargetMode="External"/><Relationship Id="rId22" Type="http://schemas.openxmlformats.org/officeDocument/2006/relationships/hyperlink" Target="https://www.eduprofrb.ru/uploads/documents/docs/prikaz-mintruda-rossii-ot-13032023-n-136n.pdf" TargetMode="External"/><Relationship Id="rId27" Type="http://schemas.openxmlformats.org/officeDocument/2006/relationships/hyperlink" Target="https://docs.cntd.ru/document/57350011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BD80A-2CD2-421B-B605-CB687870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20050</Words>
  <Characters>114285</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327-01</dc:creator>
  <cp:lastModifiedBy>User1</cp:lastModifiedBy>
  <cp:revision>2</cp:revision>
  <dcterms:created xsi:type="dcterms:W3CDTF">2025-12-10T13:17:00Z</dcterms:created>
  <dcterms:modified xsi:type="dcterms:W3CDTF">2025-12-10T13:17:00Z</dcterms:modified>
</cp:coreProperties>
</file>